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D7" w:rsidRDefault="00B97AD7" w:rsidP="00A4682F">
      <w:pPr>
        <w:spacing w:line="276" w:lineRule="auto"/>
        <w:rPr>
          <w:rFonts w:ascii="Arial" w:hAnsi="Arial" w:cs="Arial"/>
          <w:b/>
        </w:rPr>
      </w:pPr>
    </w:p>
    <w:p w:rsidR="00B97AD7" w:rsidRDefault="00B97AD7" w:rsidP="00B97AD7">
      <w:pPr>
        <w:spacing w:line="276" w:lineRule="auto"/>
        <w:jc w:val="center"/>
        <w:rPr>
          <w:rFonts w:ascii="Arial" w:hAnsi="Arial" w:cs="Arial"/>
          <w:b/>
          <w:sz w:val="52"/>
        </w:rPr>
      </w:pPr>
    </w:p>
    <w:p w:rsidR="00B97AD7" w:rsidRPr="00B97AD7" w:rsidRDefault="00B97AD7" w:rsidP="00B97AD7">
      <w:pPr>
        <w:spacing w:line="276" w:lineRule="auto"/>
        <w:jc w:val="center"/>
        <w:rPr>
          <w:rFonts w:ascii="Arial" w:hAnsi="Arial" w:cs="Arial"/>
          <w:b/>
          <w:sz w:val="52"/>
        </w:rPr>
      </w:pPr>
      <w:r w:rsidRPr="00B97AD7">
        <w:rPr>
          <w:rFonts w:ascii="Arial" w:hAnsi="Arial" w:cs="Arial"/>
          <w:b/>
          <w:sz w:val="52"/>
        </w:rPr>
        <w:t>MUSTERBETRIEBSANWEISUNG</w:t>
      </w:r>
    </w:p>
    <w:p w:rsidR="00B97AD7" w:rsidRDefault="00B97AD7" w:rsidP="00A4682F">
      <w:pPr>
        <w:spacing w:line="276" w:lineRule="auto"/>
        <w:rPr>
          <w:rFonts w:ascii="Arial" w:hAnsi="Arial" w:cs="Arial"/>
          <w:b/>
        </w:rPr>
      </w:pPr>
    </w:p>
    <w:p w:rsidR="00B97AD7" w:rsidRDefault="00B97AD7" w:rsidP="00A4682F">
      <w:pPr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42330698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 w:val="0"/>
        </w:rPr>
      </w:sdtEndPr>
      <w:sdtContent>
        <w:p w:rsidR="00A4682F" w:rsidRPr="00B97AD7" w:rsidRDefault="00A4682F" w:rsidP="00B97AD7">
          <w:pPr>
            <w:spacing w:line="276" w:lineRule="auto"/>
            <w:jc w:val="center"/>
            <w:rPr>
              <w:rFonts w:ascii="Arial" w:hAnsi="Arial" w:cs="Arial"/>
              <w:b/>
              <w:color w:val="FF0000"/>
            </w:rPr>
          </w:pPr>
          <w:r w:rsidRPr="00B97AD7">
            <w:rPr>
              <w:rFonts w:ascii="Arial" w:hAnsi="Arial" w:cs="Arial"/>
              <w:b/>
              <w:color w:val="FF0000"/>
            </w:rPr>
            <w:t xml:space="preserve">Bitte beachten Sie folgende </w:t>
          </w:r>
          <w:r w:rsidR="00D53D94" w:rsidRPr="00B97AD7">
            <w:rPr>
              <w:rFonts w:ascii="Arial" w:hAnsi="Arial" w:cs="Arial"/>
              <w:b/>
              <w:color w:val="FF0000"/>
            </w:rPr>
            <w:t xml:space="preserve">Faktoren, bevor Sie die Musterbetriebsanweisung </w:t>
          </w:r>
          <w:r w:rsidR="00B97AD7" w:rsidRPr="00B97AD7">
            <w:rPr>
              <w:rFonts w:ascii="Arial" w:hAnsi="Arial" w:cs="Arial"/>
              <w:b/>
              <w:color w:val="FF0000"/>
            </w:rPr>
            <w:br/>
          </w:r>
          <w:r w:rsidR="00D53D94" w:rsidRPr="00B97AD7">
            <w:rPr>
              <w:rFonts w:ascii="Arial" w:hAnsi="Arial" w:cs="Arial"/>
              <w:b/>
              <w:color w:val="FF0000"/>
            </w:rPr>
            <w:t>für Ihren</w:t>
          </w:r>
          <w:r w:rsidRPr="00B97AD7">
            <w:rPr>
              <w:rFonts w:ascii="Arial" w:hAnsi="Arial" w:cs="Arial"/>
              <w:b/>
              <w:color w:val="FF0000"/>
            </w:rPr>
            <w:t xml:space="preserve"> Zuständigkeits-/Arbeitsbereich übernehmen und freigeben:</w:t>
          </w:r>
        </w:p>
        <w:p w:rsidR="00A4682F" w:rsidRPr="00A4682F" w:rsidRDefault="00A4682F" w:rsidP="00A4682F">
          <w:pPr>
            <w:rPr>
              <w:rFonts w:ascii="Arial" w:hAnsi="Arial" w:cs="Arial"/>
            </w:rPr>
          </w:pPr>
        </w:p>
        <w:p w:rsidR="00A4682F" w:rsidRPr="00A4682F" w:rsidRDefault="00A4682F" w:rsidP="00B97AD7">
          <w:pPr>
            <w:numPr>
              <w:ilvl w:val="0"/>
              <w:numId w:val="4"/>
            </w:numPr>
            <w:spacing w:before="120"/>
            <w:rPr>
              <w:rFonts w:ascii="Arial" w:hAnsi="Arial" w:cs="Arial"/>
            </w:rPr>
          </w:pPr>
          <w:r w:rsidRPr="00A4682F">
            <w:rPr>
              <w:rFonts w:ascii="Arial" w:hAnsi="Arial" w:cs="Arial"/>
            </w:rPr>
            <w:t xml:space="preserve">Vergeben Sie für die </w:t>
          </w:r>
          <w:r w:rsidR="00B97AD7">
            <w:rPr>
              <w:rFonts w:ascii="Arial" w:hAnsi="Arial" w:cs="Arial"/>
            </w:rPr>
            <w:t>Betriebsanweisung (im Folgenden kurz „</w:t>
          </w:r>
          <w:r w:rsidRPr="00A4682F">
            <w:rPr>
              <w:rFonts w:ascii="Arial" w:hAnsi="Arial" w:cs="Arial"/>
            </w:rPr>
            <w:t>BA</w:t>
          </w:r>
          <w:r w:rsidR="00B97AD7">
            <w:rPr>
              <w:rFonts w:ascii="Arial" w:hAnsi="Arial" w:cs="Arial"/>
            </w:rPr>
            <w:t>“)</w:t>
          </w:r>
          <w:r w:rsidRPr="00A4682F">
            <w:rPr>
              <w:rFonts w:ascii="Arial" w:hAnsi="Arial" w:cs="Arial"/>
            </w:rPr>
            <w:t xml:space="preserve"> in den Kopfdaten eine </w:t>
          </w:r>
          <w:r w:rsidR="00B97AD7">
            <w:rPr>
              <w:rFonts w:ascii="Arial" w:hAnsi="Arial" w:cs="Arial"/>
            </w:rPr>
            <w:br/>
          </w:r>
          <w:r w:rsidRPr="00A4682F">
            <w:rPr>
              <w:rFonts w:ascii="Arial" w:hAnsi="Arial" w:cs="Arial"/>
            </w:rPr>
            <w:t xml:space="preserve">eindeutige </w:t>
          </w:r>
          <w:r w:rsidR="00B97AD7">
            <w:rPr>
              <w:rFonts w:ascii="Arial" w:hAnsi="Arial" w:cs="Arial"/>
            </w:rPr>
            <w:t xml:space="preserve">„Betriebsanweisung-Nr.“ an. </w:t>
          </w:r>
        </w:p>
        <w:p w:rsidR="00A4682F" w:rsidRPr="00A4682F" w:rsidRDefault="00A4682F" w:rsidP="00B97AD7">
          <w:pPr>
            <w:numPr>
              <w:ilvl w:val="0"/>
              <w:numId w:val="4"/>
            </w:numPr>
            <w:spacing w:before="120"/>
            <w:rPr>
              <w:rFonts w:ascii="Arial" w:hAnsi="Arial" w:cs="Arial"/>
            </w:rPr>
          </w:pPr>
          <w:r w:rsidRPr="00A4682F">
            <w:rPr>
              <w:rFonts w:ascii="Arial" w:hAnsi="Arial" w:cs="Arial"/>
            </w:rPr>
            <w:t>Tragen Sie unter „Betrieb“ den Geltungsbereich der BA ein.</w:t>
          </w:r>
        </w:p>
        <w:p w:rsidR="00A4682F" w:rsidRPr="00A4682F" w:rsidRDefault="00A4682F" w:rsidP="00B97AD7">
          <w:pPr>
            <w:numPr>
              <w:ilvl w:val="0"/>
              <w:numId w:val="4"/>
            </w:numPr>
            <w:spacing w:before="120"/>
            <w:rPr>
              <w:rFonts w:ascii="Arial" w:hAnsi="Arial" w:cs="Arial"/>
            </w:rPr>
          </w:pPr>
          <w:r w:rsidRPr="00A4682F">
            <w:rPr>
              <w:rFonts w:ascii="Arial" w:hAnsi="Arial" w:cs="Arial"/>
            </w:rPr>
            <w:t>Prüfen Sie die Inhalte, ob sie für den entsprechenden Geltungsbereich zutreffend sind</w:t>
          </w:r>
        </w:p>
        <w:p w:rsidR="00A4682F" w:rsidRPr="00A4682F" w:rsidRDefault="00A4682F" w:rsidP="00B97AD7">
          <w:pPr>
            <w:numPr>
              <w:ilvl w:val="1"/>
              <w:numId w:val="4"/>
            </w:numPr>
            <w:spacing w:before="120"/>
            <w:rPr>
              <w:rFonts w:ascii="Arial" w:hAnsi="Arial" w:cs="Arial"/>
            </w:rPr>
          </w:pPr>
          <w:r w:rsidRPr="00A4682F">
            <w:rPr>
              <w:rFonts w:ascii="Arial" w:hAnsi="Arial" w:cs="Arial"/>
            </w:rPr>
            <w:t>Herstellerangaben (bei Arbeitsmitteln) beachten</w:t>
          </w:r>
        </w:p>
        <w:p w:rsidR="00A4682F" w:rsidRPr="00A4682F" w:rsidRDefault="00A4682F" w:rsidP="00B97AD7">
          <w:pPr>
            <w:numPr>
              <w:ilvl w:val="1"/>
              <w:numId w:val="4"/>
            </w:numPr>
            <w:spacing w:before="120"/>
            <w:rPr>
              <w:rFonts w:ascii="Arial" w:hAnsi="Arial" w:cs="Arial"/>
            </w:rPr>
          </w:pPr>
          <w:r w:rsidRPr="00A4682F">
            <w:rPr>
              <w:rFonts w:ascii="Arial" w:hAnsi="Arial" w:cs="Arial"/>
            </w:rPr>
            <w:t xml:space="preserve">Bei Bezug auf Arbeitsstoffe eingesetzte Mengen und mögliche Auswirkungen </w:t>
          </w:r>
          <w:r w:rsidR="00B97AD7">
            <w:rPr>
              <w:rFonts w:ascii="Arial" w:hAnsi="Arial" w:cs="Arial"/>
            </w:rPr>
            <w:br/>
          </w:r>
          <w:r w:rsidRPr="00A4682F">
            <w:rPr>
              <w:rFonts w:ascii="Arial" w:hAnsi="Arial" w:cs="Arial"/>
            </w:rPr>
            <w:t>berücksichtigen</w:t>
          </w:r>
        </w:p>
        <w:p w:rsidR="00A4682F" w:rsidRPr="00A4682F" w:rsidRDefault="00A4682F" w:rsidP="00B97AD7">
          <w:pPr>
            <w:numPr>
              <w:ilvl w:val="1"/>
              <w:numId w:val="4"/>
            </w:numPr>
            <w:spacing w:before="120"/>
            <w:rPr>
              <w:rFonts w:ascii="Arial" w:hAnsi="Arial" w:cs="Arial"/>
            </w:rPr>
          </w:pPr>
          <w:r w:rsidRPr="00A4682F">
            <w:rPr>
              <w:rFonts w:ascii="Arial" w:hAnsi="Arial" w:cs="Arial"/>
            </w:rPr>
            <w:t>Umgebungsbedingungen und Ausführung der Tätigkeiten berücksichtigen</w:t>
          </w:r>
        </w:p>
        <w:p w:rsidR="00A4682F" w:rsidRPr="00B97AD7" w:rsidRDefault="00A4682F" w:rsidP="00B97AD7">
          <w:pPr>
            <w:numPr>
              <w:ilvl w:val="1"/>
              <w:numId w:val="4"/>
            </w:numPr>
            <w:spacing w:before="120"/>
            <w:rPr>
              <w:rFonts w:ascii="Arial" w:hAnsi="Arial" w:cs="Arial"/>
              <w:color w:val="000000" w:themeColor="text1"/>
            </w:rPr>
          </w:pPr>
          <w:r w:rsidRPr="00A4682F">
            <w:rPr>
              <w:rFonts w:ascii="Arial" w:hAnsi="Arial" w:cs="Arial"/>
            </w:rPr>
            <w:t>Zutreffende/</w:t>
          </w:r>
          <w:r w:rsidR="0062568D">
            <w:rPr>
              <w:rFonts w:ascii="Arial" w:hAnsi="Arial" w:cs="Arial"/>
            </w:rPr>
            <w:t xml:space="preserve"> n</w:t>
          </w:r>
          <w:r w:rsidRPr="00A4682F">
            <w:rPr>
              <w:rFonts w:ascii="Arial" w:hAnsi="Arial" w:cs="Arial"/>
            </w:rPr>
            <w:t>icht</w:t>
          </w:r>
          <w:r w:rsidR="0062568D">
            <w:rPr>
              <w:rFonts w:ascii="Arial" w:hAnsi="Arial" w:cs="Arial"/>
            </w:rPr>
            <w:t xml:space="preserve"> </w:t>
          </w:r>
          <w:r w:rsidRPr="00A4682F">
            <w:rPr>
              <w:rFonts w:ascii="Arial" w:hAnsi="Arial" w:cs="Arial"/>
            </w:rPr>
            <w:t>zutreffend</w:t>
          </w:r>
          <w:r w:rsidR="0062568D">
            <w:rPr>
              <w:rFonts w:ascii="Arial" w:hAnsi="Arial" w:cs="Arial"/>
            </w:rPr>
            <w:t xml:space="preserve">e Piktogramme berücksichtigen </w:t>
          </w:r>
          <w:r w:rsidR="00B97AD7">
            <w:rPr>
              <w:rFonts w:ascii="Arial" w:hAnsi="Arial" w:cs="Arial"/>
            </w:rPr>
            <w:br/>
          </w:r>
          <w:r w:rsidR="0062568D">
            <w:rPr>
              <w:rFonts w:ascii="Arial" w:hAnsi="Arial" w:cs="Arial"/>
            </w:rPr>
            <w:t>(L</w:t>
          </w:r>
          <w:r w:rsidRPr="00A4682F">
            <w:rPr>
              <w:rFonts w:ascii="Arial" w:hAnsi="Arial" w:cs="Arial"/>
            </w:rPr>
            <w:t xml:space="preserve">ink für Piktogramme: </w:t>
          </w:r>
          <w:hyperlink r:id="rId8" w:history="1">
            <w:r w:rsidRPr="00B97AD7">
              <w:rPr>
                <w:rFonts w:ascii="Arial" w:hAnsi="Arial" w:cs="Arial"/>
                <w:color w:val="000000" w:themeColor="text1"/>
                <w:u w:val="single"/>
              </w:rPr>
              <w:t>http://www.bgbau-medien.de/site/sb/index.htm</w:t>
            </w:r>
          </w:hyperlink>
          <w:r w:rsidRPr="00B97AD7">
            <w:rPr>
              <w:rFonts w:ascii="Arial" w:hAnsi="Arial" w:cs="Arial"/>
              <w:color w:val="000000" w:themeColor="text1"/>
            </w:rPr>
            <w:t>)</w:t>
          </w:r>
        </w:p>
        <w:p w:rsidR="00A4682F" w:rsidRPr="00A4682F" w:rsidRDefault="00A4682F" w:rsidP="00B97AD7">
          <w:pPr>
            <w:numPr>
              <w:ilvl w:val="1"/>
              <w:numId w:val="4"/>
            </w:numPr>
            <w:spacing w:before="120"/>
            <w:rPr>
              <w:rFonts w:ascii="Arial" w:hAnsi="Arial" w:cs="Arial"/>
            </w:rPr>
          </w:pPr>
          <w:r w:rsidRPr="00A4682F">
            <w:rPr>
              <w:rFonts w:ascii="Arial" w:hAnsi="Arial" w:cs="Arial"/>
            </w:rPr>
            <w:t>Löschen Sie nicht zutreffende Inhalte.</w:t>
          </w:r>
        </w:p>
        <w:p w:rsidR="00A4682F" w:rsidRPr="00B97AD7" w:rsidRDefault="00A4682F" w:rsidP="00B97AD7">
          <w:pPr>
            <w:numPr>
              <w:ilvl w:val="1"/>
              <w:numId w:val="4"/>
            </w:numPr>
            <w:spacing w:before="120"/>
            <w:rPr>
              <w:rFonts w:ascii="Arial" w:hAnsi="Arial" w:cs="Arial"/>
            </w:rPr>
          </w:pPr>
          <w:r w:rsidRPr="00A4682F">
            <w:rPr>
              <w:rFonts w:ascii="Arial" w:hAnsi="Arial" w:cs="Arial"/>
            </w:rPr>
            <w:t xml:space="preserve">Tragen Sie spezifische Ergänzungen, den Geltungsbereich betreffend, in der BA ein </w:t>
          </w:r>
          <w:r w:rsidRPr="00B97AD7">
            <w:rPr>
              <w:rFonts w:ascii="Arial" w:hAnsi="Arial" w:cs="Arial"/>
            </w:rPr>
            <w:t>(z.B. auch Notfallrufnummern)</w:t>
          </w:r>
          <w:r w:rsidR="0062568D" w:rsidRPr="00B97AD7">
            <w:rPr>
              <w:rFonts w:ascii="Arial" w:hAnsi="Arial" w:cs="Arial"/>
            </w:rPr>
            <w:t>.</w:t>
          </w:r>
        </w:p>
        <w:p w:rsidR="00A4682F" w:rsidRPr="00B97AD7" w:rsidRDefault="00A4682F" w:rsidP="00B97AD7">
          <w:pPr>
            <w:numPr>
              <w:ilvl w:val="0"/>
              <w:numId w:val="5"/>
            </w:numPr>
            <w:spacing w:before="120"/>
            <w:rPr>
              <w:rFonts w:ascii="Arial" w:hAnsi="Arial" w:cs="Arial"/>
            </w:rPr>
          </w:pPr>
          <w:r w:rsidRPr="00A4682F">
            <w:rPr>
              <w:rFonts w:ascii="Arial" w:hAnsi="Arial" w:cs="Arial"/>
            </w:rPr>
            <w:t>Stellen Sie sicher, dass die Inhalte der BA auch Bestandteil Ihrer Gefährdungsbeurteilung sind</w:t>
          </w:r>
          <w:r w:rsidR="0062568D">
            <w:rPr>
              <w:rFonts w:ascii="Arial" w:hAnsi="Arial" w:cs="Arial"/>
            </w:rPr>
            <w:t>.</w:t>
          </w:r>
        </w:p>
        <w:p w:rsidR="00A4682F" w:rsidRPr="00A4682F" w:rsidRDefault="00A4682F" w:rsidP="00B97AD7">
          <w:pPr>
            <w:numPr>
              <w:ilvl w:val="0"/>
              <w:numId w:val="5"/>
            </w:numPr>
            <w:spacing w:before="120"/>
            <w:rPr>
              <w:rFonts w:ascii="Arial" w:hAnsi="Arial" w:cs="Arial"/>
            </w:rPr>
          </w:pPr>
          <w:r w:rsidRPr="00A4682F">
            <w:rPr>
              <w:rFonts w:ascii="Arial" w:hAnsi="Arial" w:cs="Arial"/>
            </w:rPr>
            <w:t>Geben Sie abschließend die BA durch Eintrag des Datums und Ihrer Unterschrift frei.</w:t>
          </w:r>
        </w:p>
        <w:p w:rsidR="00A4682F" w:rsidRPr="00A4682F" w:rsidRDefault="00A4682F" w:rsidP="00A4682F">
          <w:pPr>
            <w:spacing w:before="120"/>
            <w:rPr>
              <w:rFonts w:ascii="Arial" w:hAnsi="Arial" w:cs="Arial"/>
            </w:rPr>
          </w:pPr>
        </w:p>
        <w:p w:rsidR="00A4682F" w:rsidRPr="00B97AD7" w:rsidRDefault="00A4682F" w:rsidP="00B97AD7">
          <w:pPr>
            <w:spacing w:before="120"/>
            <w:jc w:val="center"/>
            <w:rPr>
              <w:rFonts w:ascii="Arial" w:hAnsi="Arial" w:cs="Arial"/>
              <w:b/>
              <w:color w:val="FF0000"/>
            </w:rPr>
          </w:pPr>
          <w:r w:rsidRPr="00B97AD7">
            <w:rPr>
              <w:rFonts w:ascii="Arial" w:hAnsi="Arial" w:cs="Arial"/>
              <w:b/>
              <w:color w:val="FF0000"/>
            </w:rPr>
            <w:t xml:space="preserve">Dieses Deckblatt </w:t>
          </w:r>
          <w:r w:rsidR="00B97AD7" w:rsidRPr="00B97AD7">
            <w:rPr>
              <w:rFonts w:ascii="Arial" w:hAnsi="Arial" w:cs="Arial"/>
              <w:b/>
              <w:color w:val="FF0000"/>
            </w:rPr>
            <w:t>bitte</w:t>
          </w:r>
          <w:r w:rsidRPr="00B97AD7">
            <w:rPr>
              <w:rFonts w:ascii="Arial" w:hAnsi="Arial" w:cs="Arial"/>
              <w:b/>
              <w:color w:val="FF0000"/>
            </w:rPr>
            <w:t xml:space="preserve"> </w:t>
          </w:r>
          <w:r w:rsidR="00B97AD7">
            <w:rPr>
              <w:rFonts w:ascii="Arial" w:hAnsi="Arial" w:cs="Arial"/>
              <w:b/>
              <w:color w:val="FF0000"/>
            </w:rPr>
            <w:t>nach</w:t>
          </w:r>
          <w:r w:rsidRPr="00B97AD7">
            <w:rPr>
              <w:rFonts w:ascii="Arial" w:hAnsi="Arial" w:cs="Arial"/>
              <w:b/>
              <w:color w:val="FF0000"/>
            </w:rPr>
            <w:t xml:space="preserve"> Freigabe der BA löschen.</w:t>
          </w:r>
        </w:p>
        <w:p w:rsidR="00001350" w:rsidRPr="00A4682F" w:rsidRDefault="00001350" w:rsidP="00A4682F">
          <w:pPr>
            <w:spacing w:before="120"/>
            <w:rPr>
              <w:rFonts w:ascii="Arial" w:hAnsi="Arial" w:cs="Arial"/>
            </w:rPr>
          </w:pPr>
          <w:r w:rsidRPr="00001350">
            <w:br w:type="page"/>
          </w:r>
        </w:p>
      </w:sdtContent>
    </w:sdt>
    <w:tbl>
      <w:tblPr>
        <w:tblW w:w="11199" w:type="dxa"/>
        <w:jc w:val="center"/>
        <w:tblBorders>
          <w:top w:val="single" w:sz="48" w:space="0" w:color="00B050"/>
          <w:left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8505"/>
        <w:gridCol w:w="1336"/>
      </w:tblGrid>
      <w:tr w:rsidR="008004D6" w:rsidRPr="00194630" w:rsidTr="000C117C">
        <w:trPr>
          <w:trHeight w:val="148"/>
          <w:jc w:val="center"/>
        </w:trPr>
        <w:tc>
          <w:tcPr>
            <w:tcW w:w="11199" w:type="dxa"/>
            <w:gridSpan w:val="3"/>
          </w:tcPr>
          <w:tbl>
            <w:tblPr>
              <w:tblW w:w="1107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849"/>
              <w:gridCol w:w="4932"/>
              <w:gridCol w:w="3290"/>
            </w:tblGrid>
            <w:tr w:rsidR="008004D6" w:rsidRPr="00194630" w:rsidTr="000C117C">
              <w:trPr>
                <w:cantSplit/>
                <w:trHeight w:val="567"/>
              </w:trPr>
              <w:tc>
                <w:tcPr>
                  <w:tcW w:w="2849" w:type="dxa"/>
                </w:tcPr>
                <w:p w:rsidR="008004D6" w:rsidRPr="00194630" w:rsidRDefault="008004D6" w:rsidP="000C473A">
                  <w:pPr>
                    <w:tabs>
                      <w:tab w:val="right" w:pos="2707"/>
                    </w:tabs>
                    <w:spacing w:before="60"/>
                    <w:rPr>
                      <w:rFonts w:ascii="Arial" w:hAnsi="Arial" w:cs="Arial"/>
                      <w:snapToGrid w:val="0"/>
                      <w:sz w:val="18"/>
                    </w:rPr>
                  </w:pPr>
                  <w:bookmarkStart w:id="0" w:name="HEADER_BETRANNR"/>
                  <w:r w:rsidRPr="00194630">
                    <w:rPr>
                      <w:rFonts w:ascii="Arial" w:hAnsi="Arial" w:cs="Arial"/>
                      <w:snapToGrid w:val="0"/>
                      <w:sz w:val="18"/>
                    </w:rPr>
                    <w:lastRenderedPageBreak/>
                    <w:t>Betriebsanweisung Nr.</w:t>
                  </w:r>
                  <w:bookmarkEnd w:id="0"/>
                  <w:r w:rsidR="003B7E7A" w:rsidRPr="00194630">
                    <w:rPr>
                      <w:rFonts w:ascii="Arial" w:hAnsi="Arial" w:cs="Arial"/>
                      <w:snapToGrid w:val="0"/>
                      <w:sz w:val="18"/>
                    </w:rPr>
                    <w:t>:</w:t>
                  </w:r>
                  <w:r w:rsidRPr="00194630">
                    <w:rPr>
                      <w:rFonts w:ascii="Arial" w:hAnsi="Arial" w:cs="Arial"/>
                      <w:snapToGrid w:val="0"/>
                      <w:sz w:val="18"/>
                    </w:rPr>
                    <w:tab/>
                  </w:r>
                  <w:bookmarkStart w:id="1" w:name="Text1"/>
                  <w:r w:rsidR="00710A25" w:rsidRPr="00194630">
                    <w:rPr>
                      <w:rFonts w:ascii="Arial" w:hAnsi="Arial" w:cs="Arial"/>
                      <w:snapToGrid w:val="0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24D38" w:rsidRPr="00194630">
                    <w:rPr>
                      <w:rFonts w:ascii="Arial" w:hAnsi="Arial" w:cs="Arial"/>
                      <w:snapToGrid w:val="0"/>
                      <w:sz w:val="18"/>
                    </w:rPr>
                    <w:instrText xml:space="preserve"> FORMTEXT </w:instrText>
                  </w:r>
                  <w:r w:rsidR="00710A25" w:rsidRPr="00194630">
                    <w:rPr>
                      <w:rFonts w:ascii="Arial" w:hAnsi="Arial" w:cs="Arial"/>
                      <w:snapToGrid w:val="0"/>
                      <w:sz w:val="18"/>
                    </w:rPr>
                  </w:r>
                  <w:r w:rsidR="00710A25" w:rsidRPr="00194630">
                    <w:rPr>
                      <w:rFonts w:ascii="Arial" w:hAnsi="Arial" w:cs="Arial"/>
                      <w:snapToGrid w:val="0"/>
                      <w:sz w:val="18"/>
                    </w:rPr>
                    <w:fldChar w:fldCharType="separate"/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sz w:val="18"/>
                    </w:rPr>
                    <w:t> </w:t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sz w:val="18"/>
                    </w:rPr>
                    <w:t> </w:t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sz w:val="18"/>
                    </w:rPr>
                    <w:t> </w:t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sz w:val="18"/>
                    </w:rPr>
                    <w:t> </w:t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sz w:val="18"/>
                    </w:rPr>
                    <w:t> </w:t>
                  </w:r>
                  <w:r w:rsidR="00710A25" w:rsidRPr="00194630">
                    <w:rPr>
                      <w:rFonts w:ascii="Arial" w:hAnsi="Arial" w:cs="Arial"/>
                      <w:snapToGrid w:val="0"/>
                      <w:sz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4932" w:type="dxa"/>
                </w:tcPr>
                <w:p w:rsidR="008004D6" w:rsidRPr="00194630" w:rsidRDefault="008004D6" w:rsidP="000C473A">
                  <w:pPr>
                    <w:spacing w:before="60"/>
                    <w:rPr>
                      <w:rFonts w:ascii="Arial" w:hAnsi="Arial" w:cs="Arial"/>
                      <w:snapToGrid w:val="0"/>
                      <w:sz w:val="18"/>
                    </w:rPr>
                  </w:pPr>
                  <w:bookmarkStart w:id="2" w:name="HEADER_BETRIEB"/>
                  <w:r w:rsidRPr="00194630">
                    <w:rPr>
                      <w:rFonts w:ascii="Arial" w:hAnsi="Arial" w:cs="Arial"/>
                      <w:snapToGrid w:val="0"/>
                      <w:sz w:val="18"/>
                    </w:rPr>
                    <w:t xml:space="preserve">Betrieb: </w:t>
                  </w:r>
                  <w:bookmarkEnd w:id="2"/>
                  <w:r w:rsidR="00710A25" w:rsidRPr="00194630">
                    <w:rPr>
                      <w:rFonts w:ascii="Arial" w:hAnsi="Arial" w:cs="Arial"/>
                      <w:snapToGrid w:val="0"/>
                      <w:sz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 w:rsidR="00D24D38" w:rsidRPr="00194630">
                    <w:rPr>
                      <w:rFonts w:ascii="Arial" w:hAnsi="Arial" w:cs="Arial"/>
                      <w:snapToGrid w:val="0"/>
                      <w:sz w:val="18"/>
                    </w:rPr>
                    <w:instrText xml:space="preserve"> FORMTEXT </w:instrText>
                  </w:r>
                  <w:r w:rsidR="00710A25" w:rsidRPr="00194630">
                    <w:rPr>
                      <w:rFonts w:ascii="Arial" w:hAnsi="Arial" w:cs="Arial"/>
                      <w:snapToGrid w:val="0"/>
                      <w:sz w:val="18"/>
                    </w:rPr>
                  </w:r>
                  <w:r w:rsidR="00710A25" w:rsidRPr="00194630">
                    <w:rPr>
                      <w:rFonts w:ascii="Arial" w:hAnsi="Arial" w:cs="Arial"/>
                      <w:snapToGrid w:val="0"/>
                      <w:sz w:val="18"/>
                    </w:rPr>
                    <w:fldChar w:fldCharType="separate"/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sz w:val="18"/>
                    </w:rPr>
                    <w:t> </w:t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sz w:val="18"/>
                    </w:rPr>
                    <w:t> </w:t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sz w:val="18"/>
                    </w:rPr>
                    <w:t> </w:t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sz w:val="18"/>
                    </w:rPr>
                    <w:t> </w:t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sz w:val="18"/>
                    </w:rPr>
                    <w:t> </w:t>
                  </w:r>
                  <w:r w:rsidR="00710A25" w:rsidRPr="00194630">
                    <w:rPr>
                      <w:rFonts w:ascii="Arial" w:hAnsi="Arial" w:cs="Arial"/>
                      <w:snapToGrid w:val="0"/>
                      <w:sz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3290" w:type="dxa"/>
                  <w:vMerge w:val="restart"/>
                </w:tcPr>
                <w:p w:rsidR="008004D6" w:rsidRPr="00194630" w:rsidRDefault="00194630" w:rsidP="007F0722">
                  <w:pPr>
                    <w:ind w:right="72"/>
                    <w:jc w:val="right"/>
                    <w:rPr>
                      <w:rFonts w:ascii="Arial" w:hAnsi="Arial" w:cs="Arial"/>
                      <w:snapToGrid w:val="0"/>
                      <w:sz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drawing>
                      <wp:inline distT="0" distB="0" distL="0" distR="0" wp14:anchorId="40AD9FB3" wp14:editId="5FD46034">
                        <wp:extent cx="1405255" cy="682625"/>
                        <wp:effectExtent l="0" t="0" r="0" b="0"/>
                        <wp:docPr id="1" name="Grafik 0" descr="SPIE_rvb_300dpi_transpar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IE_rvb_300dpi_transparent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5255" cy="682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65FC" w:rsidRPr="00194630" w:rsidRDefault="007865FC" w:rsidP="007F0722">
                  <w:pPr>
                    <w:ind w:right="72"/>
                    <w:jc w:val="right"/>
                    <w:rPr>
                      <w:rFonts w:ascii="Arial" w:hAnsi="Arial" w:cs="Arial"/>
                      <w:b/>
                      <w:snapToGrid w:val="0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</w:tr>
            <w:tr w:rsidR="008004D6" w:rsidRPr="00194630" w:rsidTr="000C117C">
              <w:trPr>
                <w:cantSplit/>
              </w:trPr>
              <w:tc>
                <w:tcPr>
                  <w:tcW w:w="2849" w:type="dxa"/>
                </w:tcPr>
                <w:p w:rsidR="008004D6" w:rsidRPr="00194630" w:rsidRDefault="008004D6" w:rsidP="00194630">
                  <w:pPr>
                    <w:tabs>
                      <w:tab w:val="right" w:pos="4465"/>
                    </w:tabs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</w:pPr>
                  <w:bookmarkStart w:id="4" w:name="HEADER_GEFSTOFFV"/>
                  <w:r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t xml:space="preserve">Gemäß §14 </w:t>
                  </w:r>
                  <w:bookmarkEnd w:id="4"/>
                  <w:r w:rsid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t>BioStoffV</w:t>
                  </w:r>
                  <w:r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tab/>
                    <w:t xml:space="preserve"> </w:t>
                  </w:r>
                </w:p>
              </w:tc>
              <w:tc>
                <w:tcPr>
                  <w:tcW w:w="4932" w:type="dxa"/>
                </w:tcPr>
                <w:p w:rsidR="008004D6" w:rsidRPr="00194630" w:rsidRDefault="0067518F" w:rsidP="008004D6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t>Nicht gezielter</w:t>
                  </w:r>
                  <w:r w:rsidR="00C94E4D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t xml:space="preserve"> Umgang mit dem Coronavirus</w:t>
                  </w:r>
                  <w:r w:rsidR="0035601F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t xml:space="preserve"> SARS CoV-2</w:t>
                  </w:r>
                </w:p>
              </w:tc>
              <w:tc>
                <w:tcPr>
                  <w:tcW w:w="3290" w:type="dxa"/>
                  <w:vMerge/>
                </w:tcPr>
                <w:p w:rsidR="008004D6" w:rsidRPr="00194630" w:rsidRDefault="008004D6" w:rsidP="008004D6">
                  <w:pPr>
                    <w:ind w:right="-13"/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</w:pPr>
                </w:p>
              </w:tc>
            </w:tr>
            <w:tr w:rsidR="008004D6" w:rsidRPr="00194630" w:rsidTr="000C117C">
              <w:tc>
                <w:tcPr>
                  <w:tcW w:w="7781" w:type="dxa"/>
                  <w:gridSpan w:val="2"/>
                </w:tcPr>
                <w:p w:rsidR="008004D6" w:rsidRPr="00194630" w:rsidRDefault="00194630" w:rsidP="00194630">
                  <w:pPr>
                    <w:tabs>
                      <w:tab w:val="left" w:pos="1644"/>
                    </w:tabs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</w:pPr>
                  <w:bookmarkStart w:id="5" w:name="HEADER_BAUSTELLE"/>
                  <w:r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t>Arbeitsstelle</w:t>
                  </w:r>
                  <w:r w:rsidR="008004D6"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t>/Tätigkeit:</w:t>
                  </w:r>
                  <w:bookmarkEnd w:id="5"/>
                  <w:r w:rsidR="003B7E7A"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tab/>
                  </w:r>
                  <w:r w:rsidR="00710A25"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6" w:name="Text3"/>
                  <w:r w:rsidR="00D24D38"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instrText xml:space="preserve"> FORMTEXT </w:instrText>
                  </w:r>
                  <w:r w:rsidR="00710A25"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</w:r>
                  <w:r w:rsidR="00710A25"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fldChar w:fldCharType="separate"/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color w:val="000000"/>
                      <w:sz w:val="18"/>
                    </w:rPr>
                    <w:t> </w:t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color w:val="000000"/>
                      <w:sz w:val="18"/>
                    </w:rPr>
                    <w:t> </w:t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color w:val="000000"/>
                      <w:sz w:val="18"/>
                    </w:rPr>
                    <w:t> </w:t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color w:val="000000"/>
                      <w:sz w:val="18"/>
                    </w:rPr>
                    <w:t> </w:t>
                  </w:r>
                  <w:r w:rsidR="00D24D38" w:rsidRPr="00194630">
                    <w:rPr>
                      <w:rFonts w:ascii="Arial" w:hAnsi="Arial" w:cs="Arial"/>
                      <w:noProof/>
                      <w:snapToGrid w:val="0"/>
                      <w:color w:val="000000"/>
                      <w:sz w:val="18"/>
                    </w:rPr>
                    <w:t> </w:t>
                  </w:r>
                  <w:r w:rsidR="00710A25"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3290" w:type="dxa"/>
                </w:tcPr>
                <w:p w:rsidR="008004D6" w:rsidRPr="00194630" w:rsidRDefault="008004D6" w:rsidP="009F35DF">
                  <w:pPr>
                    <w:ind w:right="-13"/>
                    <w:jc w:val="right"/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</w:pPr>
                  <w:bookmarkStart w:id="7" w:name="HEADER_DATUM"/>
                  <w:r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t>Druckdatum</w:t>
                  </w:r>
                  <w:bookmarkEnd w:id="7"/>
                  <w:r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t xml:space="preserve">: </w:t>
                  </w:r>
                  <w:r w:rsidR="00710A25"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fldChar w:fldCharType="begin"/>
                  </w:r>
                  <w:r w:rsidR="009F35DF"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instrText xml:space="preserve"> PRINTDATE  \@ "d. MMMM yyyy" \* MERGEFORMAT </w:instrText>
                  </w:r>
                  <w:r w:rsidR="00710A25"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fldChar w:fldCharType="separate"/>
                  </w:r>
                  <w:r w:rsidR="007D56E8">
                    <w:rPr>
                      <w:rFonts w:ascii="Arial" w:hAnsi="Arial" w:cs="Arial"/>
                      <w:noProof/>
                      <w:snapToGrid w:val="0"/>
                      <w:color w:val="000000"/>
                      <w:sz w:val="18"/>
                    </w:rPr>
                    <w:t>0. XXX 0000</w:t>
                  </w:r>
                  <w:r w:rsidR="00710A25" w:rsidRPr="00194630">
                    <w:rPr>
                      <w:rFonts w:ascii="Arial" w:hAnsi="Arial" w:cs="Arial"/>
                      <w:snapToGrid w:val="0"/>
                      <w:color w:val="000000"/>
                      <w:sz w:val="18"/>
                    </w:rPr>
                    <w:fldChar w:fldCharType="end"/>
                  </w:r>
                </w:p>
              </w:tc>
            </w:tr>
          </w:tbl>
          <w:p w:rsidR="008004D6" w:rsidRPr="00194630" w:rsidRDefault="008004D6">
            <w:pPr>
              <w:rPr>
                <w:rFonts w:ascii="Arial" w:hAnsi="Arial" w:cs="Arial"/>
                <w:sz w:val="20"/>
              </w:rPr>
            </w:pPr>
          </w:p>
        </w:tc>
      </w:tr>
      <w:tr w:rsidR="008004D6" w:rsidRPr="00194630" w:rsidTr="000C11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199" w:type="dxa"/>
            <w:gridSpan w:val="3"/>
            <w:tcBorders>
              <w:left w:val="single" w:sz="48" w:space="0" w:color="00B050"/>
              <w:right w:val="single" w:sz="48" w:space="0" w:color="00B050"/>
            </w:tcBorders>
            <w:shd w:val="clear" w:color="auto" w:fill="00B050"/>
          </w:tcPr>
          <w:p w:rsidR="008004D6" w:rsidRPr="00194630" w:rsidRDefault="00012DB2">
            <w:pPr>
              <w:pStyle w:val="berschrift2"/>
              <w:spacing w:before="40" w:after="40"/>
            </w:pPr>
            <w:r w:rsidRPr="00194630">
              <w:t>BIOLOGISCHER ARBEITSSTOFF</w:t>
            </w:r>
          </w:p>
        </w:tc>
      </w:tr>
      <w:tr w:rsidR="008004D6" w:rsidRPr="00194630" w:rsidTr="00507B9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  <w:jc w:val="center"/>
        </w:trPr>
        <w:tc>
          <w:tcPr>
            <w:tcW w:w="1358" w:type="dxa"/>
            <w:tcBorders>
              <w:left w:val="single" w:sz="48" w:space="0" w:color="00B050"/>
            </w:tcBorders>
          </w:tcPr>
          <w:p w:rsidR="008004D6" w:rsidRPr="00194630" w:rsidRDefault="008004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:rsidR="008004D6" w:rsidRPr="00194630" w:rsidRDefault="008B1D64" w:rsidP="008B1D64">
            <w:pPr>
              <w:jc w:val="center"/>
              <w:rPr>
                <w:rFonts w:ascii="Arial" w:hAnsi="Arial" w:cs="Arial"/>
                <w:sz w:val="20"/>
              </w:rPr>
            </w:pPr>
            <w:r w:rsidRPr="00D34245">
              <w:rPr>
                <w:rFonts w:ascii="Arial" w:hAnsi="Arial" w:cs="Arial"/>
                <w:b/>
                <w:sz w:val="28"/>
                <w:szCs w:val="18"/>
              </w:rPr>
              <w:t>Coronavirus SARS-CoV-2 – Risikogruppe 3</w:t>
            </w:r>
          </w:p>
        </w:tc>
        <w:tc>
          <w:tcPr>
            <w:tcW w:w="1336" w:type="dxa"/>
            <w:tcBorders>
              <w:right w:val="single" w:sz="48" w:space="0" w:color="00B050"/>
            </w:tcBorders>
          </w:tcPr>
          <w:p w:rsidR="008004D6" w:rsidRPr="00194630" w:rsidRDefault="008004D6">
            <w:pPr>
              <w:rPr>
                <w:rFonts w:ascii="Arial" w:hAnsi="Arial" w:cs="Arial"/>
                <w:sz w:val="20"/>
              </w:rPr>
            </w:pPr>
          </w:p>
        </w:tc>
      </w:tr>
      <w:tr w:rsidR="008004D6" w:rsidRPr="00194630" w:rsidTr="000C11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199" w:type="dxa"/>
            <w:gridSpan w:val="3"/>
            <w:tcBorders>
              <w:left w:val="single" w:sz="48" w:space="0" w:color="00B050"/>
              <w:right w:val="single" w:sz="48" w:space="0" w:color="00B050"/>
            </w:tcBorders>
            <w:shd w:val="clear" w:color="auto" w:fill="00B050"/>
          </w:tcPr>
          <w:p w:rsidR="008004D6" w:rsidRPr="00194630" w:rsidRDefault="008004D6">
            <w:pPr>
              <w:pStyle w:val="berschrift2"/>
              <w:spacing w:before="40" w:after="40"/>
              <w:rPr>
                <w:caps/>
              </w:rPr>
            </w:pPr>
            <w:r w:rsidRPr="00194630">
              <w:rPr>
                <w:caps/>
              </w:rPr>
              <w:t>Gefahren für Mensch und Umwelt</w:t>
            </w:r>
          </w:p>
        </w:tc>
      </w:tr>
      <w:tr w:rsidR="008B1D64" w:rsidRPr="00194630" w:rsidTr="00AC3F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5"/>
          <w:jc w:val="center"/>
        </w:trPr>
        <w:tc>
          <w:tcPr>
            <w:tcW w:w="1358" w:type="dxa"/>
            <w:tcBorders>
              <w:left w:val="single" w:sz="48" w:space="0" w:color="00B050"/>
            </w:tcBorders>
          </w:tcPr>
          <w:p w:rsidR="008B1D64" w:rsidRPr="00194630" w:rsidRDefault="0092584E" w:rsidP="000C47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17BA459" wp14:editId="2F5CD508">
                  <wp:extent cx="720000" cy="723600"/>
                  <wp:effectExtent l="0" t="0" r="4445" b="63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0" r="5150"/>
                          <a:stretch/>
                        </pic:blipFill>
                        <pic:spPr bwMode="auto">
                          <a:xfrm>
                            <a:off x="0" y="0"/>
                            <a:ext cx="720000" cy="72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B565E0" w:rsidRPr="0035601F" w:rsidRDefault="00325B2E" w:rsidP="00C94E4D">
            <w:pPr>
              <w:spacing w:before="60"/>
              <w:rPr>
                <w:rFonts w:ascii="Arial" w:hAnsi="Arial" w:cs="Arial"/>
                <w:sz w:val="18"/>
              </w:rPr>
            </w:pPr>
            <w:r w:rsidRPr="00325B2E">
              <w:rPr>
                <w:rFonts w:ascii="Arial" w:hAnsi="Arial" w:cs="Arial"/>
                <w:sz w:val="18"/>
              </w:rPr>
              <w:t>Das Virus SARS-COV2 verursacht die Erkrankung COVID 19 (</w:t>
            </w:r>
            <w:r w:rsidR="001D2A1D">
              <w:rPr>
                <w:rFonts w:ascii="Arial" w:hAnsi="Arial" w:cs="Arial"/>
                <w:sz w:val="18"/>
              </w:rPr>
              <w:t>Erkrankung der Atemwege, trockener Husten, Fieber, Schüttelfrost</w:t>
            </w:r>
            <w:r w:rsidRPr="00325B2E">
              <w:rPr>
                <w:rFonts w:ascii="Arial" w:hAnsi="Arial" w:cs="Arial"/>
                <w:sz w:val="18"/>
              </w:rPr>
              <w:t>). Es wird von Mensch zu Mensch übertragen</w:t>
            </w:r>
            <w:r w:rsidR="0035601F">
              <w:rPr>
                <w:rFonts w:ascii="Arial" w:hAnsi="Arial" w:cs="Arial"/>
                <w:sz w:val="18"/>
              </w:rPr>
              <w:t>.</w:t>
            </w:r>
          </w:p>
          <w:p w:rsidR="008B1D64" w:rsidRPr="00992AAC" w:rsidRDefault="008B1D64" w:rsidP="008B1D64">
            <w:pPr>
              <w:rPr>
                <w:rFonts w:ascii="Arial" w:hAnsi="Arial" w:cs="Arial"/>
                <w:b/>
                <w:sz w:val="18"/>
              </w:rPr>
            </w:pPr>
            <w:r w:rsidRPr="00992AAC">
              <w:rPr>
                <w:rFonts w:ascii="Arial" w:hAnsi="Arial" w:cs="Arial"/>
                <w:b/>
                <w:sz w:val="18"/>
              </w:rPr>
              <w:t>Übertragungsweg:</w:t>
            </w:r>
          </w:p>
          <w:p w:rsidR="008B1D64" w:rsidRPr="00AC3F29" w:rsidRDefault="0035601F" w:rsidP="00AC3F29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 w:rsidRPr="00992AAC">
              <w:rPr>
                <w:rFonts w:ascii="Arial" w:hAnsi="Arial" w:cs="Arial"/>
                <w:sz w:val="18"/>
              </w:rPr>
              <w:t>Tröpfcheninfektion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5AA4" w:rsidRPr="00992AAC">
              <w:rPr>
                <w:rFonts w:ascii="Arial" w:hAnsi="Arial" w:cs="Arial"/>
                <w:sz w:val="18"/>
              </w:rPr>
              <w:t>überwiegend</w:t>
            </w:r>
            <w:r w:rsidR="006F5AA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durch Einatmen von </w:t>
            </w:r>
            <w:r w:rsidR="00006AEE">
              <w:rPr>
                <w:rFonts w:ascii="Arial" w:hAnsi="Arial" w:cs="Arial"/>
                <w:sz w:val="18"/>
              </w:rPr>
              <w:t>kontaminiertem Nasen- oder Speichelsekret nach Niesen/Husten anderer</w:t>
            </w:r>
          </w:p>
          <w:p w:rsidR="008B1D64" w:rsidRPr="00AC3F29" w:rsidRDefault="00006AEE" w:rsidP="00AC3F29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 w:rsidRPr="00992AAC">
              <w:rPr>
                <w:rFonts w:ascii="Arial" w:hAnsi="Arial" w:cs="Arial"/>
                <w:sz w:val="18"/>
              </w:rPr>
              <w:t xml:space="preserve">Schmierinfektion </w:t>
            </w:r>
            <w:r>
              <w:rPr>
                <w:rFonts w:ascii="Arial" w:hAnsi="Arial" w:cs="Arial"/>
                <w:sz w:val="18"/>
              </w:rPr>
              <w:t xml:space="preserve">durch </w:t>
            </w:r>
            <w:r w:rsidR="00C77043">
              <w:rPr>
                <w:rFonts w:ascii="Arial" w:hAnsi="Arial" w:cs="Arial"/>
                <w:sz w:val="18"/>
              </w:rPr>
              <w:t xml:space="preserve">das Berühren des </w:t>
            </w:r>
            <w:r w:rsidR="00B966A6">
              <w:rPr>
                <w:rFonts w:ascii="Arial" w:hAnsi="Arial" w:cs="Arial"/>
                <w:sz w:val="18"/>
              </w:rPr>
              <w:t>eigene</w:t>
            </w:r>
            <w:r w:rsidR="00C77043">
              <w:rPr>
                <w:rFonts w:ascii="Arial" w:hAnsi="Arial" w:cs="Arial"/>
                <w:sz w:val="18"/>
              </w:rPr>
              <w:t>n</w:t>
            </w:r>
            <w:r w:rsidR="00B966A6">
              <w:rPr>
                <w:rFonts w:ascii="Arial" w:hAnsi="Arial" w:cs="Arial"/>
                <w:sz w:val="18"/>
              </w:rPr>
              <w:t xml:space="preserve"> Gesicht</w:t>
            </w:r>
            <w:r w:rsidR="00C77043">
              <w:rPr>
                <w:rFonts w:ascii="Arial" w:hAnsi="Arial" w:cs="Arial"/>
                <w:sz w:val="18"/>
              </w:rPr>
              <w:t>es</w:t>
            </w:r>
            <w:r w:rsidR="00B966A6">
              <w:rPr>
                <w:rFonts w:ascii="Arial" w:hAnsi="Arial" w:cs="Arial"/>
                <w:sz w:val="18"/>
              </w:rPr>
              <w:t xml:space="preserve"> mit kontaminierten Händen und Übertragung </w:t>
            </w:r>
            <w:r w:rsidR="00B04AB4">
              <w:rPr>
                <w:rFonts w:ascii="Arial" w:hAnsi="Arial" w:cs="Arial"/>
                <w:sz w:val="18"/>
              </w:rPr>
              <w:t>des Virus‘ auf die Schleimhäute von</w:t>
            </w:r>
            <w:r w:rsidR="00B966A6">
              <w:rPr>
                <w:rFonts w:ascii="Arial" w:hAnsi="Arial" w:cs="Arial"/>
                <w:sz w:val="18"/>
              </w:rPr>
              <w:t xml:space="preserve"> Mund, Nase oder Augen</w:t>
            </w:r>
          </w:p>
          <w:p w:rsidR="008B1D64" w:rsidRPr="00992AAC" w:rsidRDefault="008B1D64" w:rsidP="008B1D64">
            <w:pPr>
              <w:rPr>
                <w:rFonts w:ascii="Arial" w:hAnsi="Arial" w:cs="Arial"/>
                <w:b/>
                <w:sz w:val="18"/>
              </w:rPr>
            </w:pPr>
            <w:r w:rsidRPr="00992AAC">
              <w:rPr>
                <w:rFonts w:ascii="Arial" w:hAnsi="Arial" w:cs="Arial"/>
                <w:b/>
                <w:sz w:val="18"/>
              </w:rPr>
              <w:t>Inkubationszeit:</w:t>
            </w:r>
          </w:p>
          <w:p w:rsidR="008B1D64" w:rsidRPr="00992AAC" w:rsidRDefault="00B966A6" w:rsidP="00AC3F29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Höhepunkt des Auftretens der Erkrankungssymptome ist nach 5-8 Tagen erreicht. </w:t>
            </w:r>
            <w:r w:rsidR="006F5AA4" w:rsidRPr="00992AAC">
              <w:rPr>
                <w:rFonts w:ascii="Arial" w:hAnsi="Arial" w:cs="Arial"/>
                <w:sz w:val="18"/>
              </w:rPr>
              <w:t>Spannweite aber von 1-14 Tage</w:t>
            </w:r>
          </w:p>
          <w:p w:rsidR="008B1D64" w:rsidRPr="00992AAC" w:rsidRDefault="00331466" w:rsidP="008B1D64">
            <w:pPr>
              <w:ind w:left="134" w:hanging="134"/>
              <w:rPr>
                <w:rFonts w:ascii="Arial" w:hAnsi="Arial" w:cs="Arial"/>
                <w:b/>
                <w:sz w:val="18"/>
              </w:rPr>
            </w:pPr>
            <w:r w:rsidRPr="00992AAC">
              <w:rPr>
                <w:rFonts w:ascii="Arial" w:hAnsi="Arial" w:cs="Arial"/>
                <w:b/>
                <w:sz w:val="18"/>
              </w:rPr>
              <w:t>Krankheitssymptome</w:t>
            </w:r>
            <w:r w:rsidR="008B1D64" w:rsidRPr="00992AAC">
              <w:rPr>
                <w:rFonts w:ascii="Arial" w:hAnsi="Arial" w:cs="Arial"/>
                <w:b/>
                <w:sz w:val="18"/>
              </w:rPr>
              <w:t>:</w:t>
            </w:r>
          </w:p>
          <w:p w:rsidR="008B1D64" w:rsidRPr="00D34245" w:rsidRDefault="00331466" w:rsidP="00AC3F29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Mögliche </w:t>
            </w:r>
            <w:r w:rsidR="008B1D64" w:rsidRPr="00D34245">
              <w:rPr>
                <w:rFonts w:ascii="Arial" w:hAnsi="Arial" w:cs="Arial"/>
                <w:sz w:val="18"/>
              </w:rPr>
              <w:t>Krankheitssymptome</w:t>
            </w:r>
            <w:r>
              <w:rPr>
                <w:rFonts w:ascii="Arial" w:hAnsi="Arial" w:cs="Arial"/>
                <w:sz w:val="18"/>
              </w:rPr>
              <w:t xml:space="preserve"> sind trockener Husten, Fieber, bei schwereren Verläufen</w:t>
            </w:r>
            <w:r w:rsidR="008B1D64">
              <w:rPr>
                <w:rFonts w:ascii="Arial" w:hAnsi="Arial" w:cs="Arial"/>
                <w:sz w:val="18"/>
              </w:rPr>
              <w:t xml:space="preserve"> </w:t>
            </w:r>
            <w:r w:rsidR="008B1D64" w:rsidRPr="00D34245">
              <w:rPr>
                <w:rFonts w:ascii="Arial" w:hAnsi="Arial" w:cs="Arial"/>
                <w:sz w:val="18"/>
              </w:rPr>
              <w:t>Atemnot und Atembeschwerden</w:t>
            </w:r>
            <w:r w:rsidR="00722D6B">
              <w:rPr>
                <w:rFonts w:ascii="Arial" w:hAnsi="Arial" w:cs="Arial"/>
                <w:sz w:val="18"/>
              </w:rPr>
              <w:t xml:space="preserve"> und weitere Lungenerkrankungen</w:t>
            </w:r>
          </w:p>
          <w:p w:rsidR="00B54A6E" w:rsidRPr="00D34245" w:rsidRDefault="00B54A6E" w:rsidP="00B54A6E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 w:rsidRPr="00D34245">
              <w:rPr>
                <w:rFonts w:ascii="Arial" w:hAnsi="Arial" w:cs="Arial"/>
                <w:sz w:val="18"/>
              </w:rPr>
              <w:t>Infektionen verlauf</w:t>
            </w:r>
            <w:r>
              <w:rPr>
                <w:rFonts w:ascii="Arial" w:hAnsi="Arial" w:cs="Arial"/>
                <w:sz w:val="18"/>
              </w:rPr>
              <w:t>en oft mild bis moderat</w:t>
            </w:r>
          </w:p>
          <w:p w:rsidR="0092584E" w:rsidRPr="00D34245" w:rsidRDefault="00722D6B" w:rsidP="00C94E4D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Besonders gefährdet sind </w:t>
            </w:r>
            <w:r w:rsidR="008B1D64" w:rsidRPr="00D34245">
              <w:rPr>
                <w:rFonts w:ascii="Arial" w:hAnsi="Arial" w:cs="Arial"/>
                <w:sz w:val="18"/>
              </w:rPr>
              <w:t xml:space="preserve">Personen mit Vorerkrankungen, ältere Menschen </w:t>
            </w:r>
            <w:r w:rsidR="009D7ED9">
              <w:rPr>
                <w:rFonts w:ascii="Arial" w:hAnsi="Arial" w:cs="Arial"/>
                <w:sz w:val="18"/>
              </w:rPr>
              <w:t xml:space="preserve">(ca. 50+ Jahre) </w:t>
            </w:r>
            <w:r w:rsidR="008B1D64" w:rsidRPr="00D34245">
              <w:rPr>
                <w:rFonts w:ascii="Arial" w:hAnsi="Arial" w:cs="Arial"/>
                <w:sz w:val="18"/>
              </w:rPr>
              <w:t>oder solche,</w:t>
            </w:r>
            <w:r w:rsidR="008B1D64">
              <w:rPr>
                <w:rFonts w:ascii="Arial" w:hAnsi="Arial" w:cs="Arial"/>
                <w:sz w:val="18"/>
              </w:rPr>
              <w:t xml:space="preserve"> </w:t>
            </w:r>
            <w:r w:rsidR="008B1D64" w:rsidRPr="00D34245">
              <w:rPr>
                <w:rFonts w:ascii="Arial" w:hAnsi="Arial" w:cs="Arial"/>
                <w:sz w:val="18"/>
              </w:rPr>
              <w:t>d</w:t>
            </w:r>
            <w:r w:rsidR="008B1D64">
              <w:rPr>
                <w:rFonts w:ascii="Arial" w:hAnsi="Arial" w:cs="Arial"/>
                <w:sz w:val="18"/>
              </w:rPr>
              <w:t>eren Immunsystem geschwächt ist</w:t>
            </w:r>
          </w:p>
        </w:tc>
        <w:tc>
          <w:tcPr>
            <w:tcW w:w="1336" w:type="dxa"/>
            <w:tcBorders>
              <w:right w:val="single" w:sz="48" w:space="0" w:color="00B050"/>
            </w:tcBorders>
          </w:tcPr>
          <w:p w:rsidR="008B1D64" w:rsidRPr="00194630" w:rsidRDefault="008B1D64" w:rsidP="008B1D64">
            <w:pPr>
              <w:rPr>
                <w:rFonts w:ascii="Arial" w:hAnsi="Arial" w:cs="Arial"/>
                <w:sz w:val="20"/>
              </w:rPr>
            </w:pPr>
          </w:p>
        </w:tc>
      </w:tr>
      <w:tr w:rsidR="008B1D64" w:rsidRPr="00194630" w:rsidTr="000C11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199" w:type="dxa"/>
            <w:gridSpan w:val="3"/>
            <w:tcBorders>
              <w:left w:val="single" w:sz="48" w:space="0" w:color="00B050"/>
              <w:right w:val="single" w:sz="48" w:space="0" w:color="00B050"/>
            </w:tcBorders>
            <w:shd w:val="clear" w:color="auto" w:fill="00B050"/>
          </w:tcPr>
          <w:p w:rsidR="008B1D64" w:rsidRPr="00194630" w:rsidRDefault="008B1D64" w:rsidP="008B1D64">
            <w:pPr>
              <w:pStyle w:val="berschrift2"/>
              <w:spacing w:before="40" w:after="40"/>
              <w:rPr>
                <w:caps/>
              </w:rPr>
            </w:pPr>
            <w:r w:rsidRPr="00194630">
              <w:t>SCHUTZMA</w:t>
            </w:r>
            <w:r w:rsidR="00722D6B">
              <w:t>ẞ</w:t>
            </w:r>
            <w:r w:rsidRPr="00194630">
              <w:t>NAHMEN UND VERHALTENSREGELN</w:t>
            </w:r>
          </w:p>
        </w:tc>
      </w:tr>
      <w:tr w:rsidR="008B1D64" w:rsidRPr="00194630" w:rsidTr="00AC3F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0"/>
          <w:jc w:val="center"/>
        </w:trPr>
        <w:tc>
          <w:tcPr>
            <w:tcW w:w="1358" w:type="dxa"/>
            <w:tcBorders>
              <w:left w:val="single" w:sz="48" w:space="0" w:color="00B050"/>
            </w:tcBorders>
          </w:tcPr>
          <w:p w:rsidR="008B1D64" w:rsidRPr="00194630" w:rsidRDefault="0084383D" w:rsidP="00AC3F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7656090" wp14:editId="273620D2">
                  <wp:extent cx="723600" cy="720000"/>
                  <wp:effectExtent l="0" t="0" r="63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ände_schütteln_lass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6295EE15" wp14:editId="2CDB74A5">
                  <wp:extent cx="723600" cy="720000"/>
                  <wp:effectExtent l="0" t="0" r="635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bstand_halte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684C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7A16AFAF" wp14:editId="535ED34B">
                  <wp:extent cx="723600" cy="720000"/>
                  <wp:effectExtent l="0" t="0" r="63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ände_gründlich_wasch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584E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77DCD4DC" wp14:editId="6DDEFC59">
                  <wp:extent cx="723600" cy="720000"/>
                  <wp:effectExtent l="0" t="0" r="635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icht_ins_Gesicht_fasse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8B1D64" w:rsidRPr="00992AAC" w:rsidRDefault="008B1D64" w:rsidP="00722D6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992AAC">
              <w:rPr>
                <w:rFonts w:ascii="Arial" w:hAnsi="Arial" w:cs="Arial"/>
                <w:b/>
                <w:sz w:val="18"/>
              </w:rPr>
              <w:t xml:space="preserve">Um das Risiko einer Infektion zu verringern, sind </w:t>
            </w:r>
            <w:r w:rsidR="00722D6B" w:rsidRPr="00992AAC">
              <w:rPr>
                <w:rFonts w:ascii="Arial" w:hAnsi="Arial" w:cs="Arial"/>
                <w:b/>
                <w:sz w:val="18"/>
              </w:rPr>
              <w:t>folgende</w:t>
            </w:r>
            <w:r w:rsidRPr="00992AAC">
              <w:rPr>
                <w:rFonts w:ascii="Arial" w:hAnsi="Arial" w:cs="Arial"/>
                <w:b/>
                <w:sz w:val="18"/>
              </w:rPr>
              <w:t xml:space="preserve"> Hygienemaßnahmen einzuhalten</w:t>
            </w:r>
            <w:r w:rsidR="0084383D" w:rsidRPr="00992AAC">
              <w:rPr>
                <w:rFonts w:ascii="Arial" w:hAnsi="Arial" w:cs="Arial"/>
                <w:b/>
                <w:sz w:val="18"/>
              </w:rPr>
              <w:t>:</w:t>
            </w:r>
          </w:p>
          <w:p w:rsidR="008B1D64" w:rsidRPr="00992AAC" w:rsidRDefault="008B1D64" w:rsidP="0084383D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 w:rsidRPr="00D34245">
              <w:rPr>
                <w:rFonts w:ascii="Arial" w:hAnsi="Arial" w:cs="Arial"/>
                <w:sz w:val="18"/>
              </w:rPr>
              <w:t>Händeschütteln und Körperkontakt vermeiden</w:t>
            </w:r>
            <w:r w:rsidR="006F5AA4">
              <w:rPr>
                <w:rFonts w:ascii="Arial" w:hAnsi="Arial" w:cs="Arial"/>
                <w:sz w:val="18"/>
              </w:rPr>
              <w:t xml:space="preserve">, </w:t>
            </w:r>
            <w:r w:rsidR="006F5AA4" w:rsidRPr="00992AAC">
              <w:rPr>
                <w:rFonts w:ascii="Arial" w:hAnsi="Arial" w:cs="Arial"/>
                <w:sz w:val="18"/>
              </w:rPr>
              <w:t>möglichst Abstand von 1,5 bis 2 m halten</w:t>
            </w:r>
          </w:p>
          <w:p w:rsidR="008B1D64" w:rsidRPr="00D34245" w:rsidRDefault="00260FC0" w:rsidP="0084383D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 </w:t>
            </w:r>
            <w:r w:rsidR="008B1D64">
              <w:rPr>
                <w:rFonts w:ascii="Arial" w:hAnsi="Arial" w:cs="Arial"/>
                <w:sz w:val="18"/>
              </w:rPr>
              <w:t>Pausenräume</w:t>
            </w:r>
            <w:r>
              <w:rPr>
                <w:rFonts w:ascii="Arial" w:hAnsi="Arial" w:cs="Arial"/>
                <w:sz w:val="18"/>
              </w:rPr>
              <w:t>n</w:t>
            </w:r>
            <w:r w:rsidR="008B1D64">
              <w:rPr>
                <w:rFonts w:ascii="Arial" w:hAnsi="Arial" w:cs="Arial"/>
                <w:sz w:val="18"/>
              </w:rPr>
              <w:t>/Aufenthaltsräume</w:t>
            </w:r>
            <w:r>
              <w:rPr>
                <w:rFonts w:ascii="Arial" w:hAnsi="Arial" w:cs="Arial"/>
                <w:sz w:val="18"/>
              </w:rPr>
              <w:t xml:space="preserve">n </w:t>
            </w:r>
            <w:r w:rsidR="006F5AA4" w:rsidRPr="00992AAC">
              <w:rPr>
                <w:rFonts w:ascii="Arial" w:hAnsi="Arial" w:cs="Arial"/>
                <w:sz w:val="18"/>
              </w:rPr>
              <w:t>ebenfalls</w:t>
            </w:r>
            <w:r w:rsidR="006F5AA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Abstand voneinander halten, ggf.</w:t>
            </w:r>
            <w:r w:rsidR="008B1D64">
              <w:rPr>
                <w:rFonts w:ascii="Arial" w:hAnsi="Arial" w:cs="Arial"/>
                <w:sz w:val="18"/>
              </w:rPr>
              <w:t xml:space="preserve"> </w:t>
            </w:r>
            <w:r w:rsidR="00EF672A">
              <w:rPr>
                <w:rFonts w:ascii="Arial" w:hAnsi="Arial" w:cs="Arial"/>
                <w:sz w:val="18"/>
              </w:rPr>
              <w:t xml:space="preserve">abhängig von der Größe </w:t>
            </w:r>
            <w:r w:rsidR="008B1D64">
              <w:rPr>
                <w:rFonts w:ascii="Arial" w:hAnsi="Arial" w:cs="Arial"/>
                <w:sz w:val="18"/>
              </w:rPr>
              <w:t>nur in kleinen Gruppen benutzen</w:t>
            </w:r>
            <w:r w:rsidR="0084383D">
              <w:rPr>
                <w:rFonts w:ascii="Arial" w:hAnsi="Arial" w:cs="Arial"/>
                <w:sz w:val="18"/>
              </w:rPr>
              <w:t xml:space="preserve"> </w:t>
            </w:r>
          </w:p>
          <w:p w:rsidR="008B1D64" w:rsidRPr="00D34245" w:rsidRDefault="008B1D64" w:rsidP="0084383D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 w:rsidRPr="00D34245">
              <w:rPr>
                <w:rFonts w:ascii="Arial" w:hAnsi="Arial" w:cs="Arial"/>
                <w:sz w:val="18"/>
              </w:rPr>
              <w:t>Regelmäßiges, häufiges und sorgfältiges Händewaschen (mindestens 20 -30 Sekunden mit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34245">
              <w:rPr>
                <w:rFonts w:ascii="Arial" w:hAnsi="Arial" w:cs="Arial"/>
                <w:sz w:val="18"/>
              </w:rPr>
              <w:t>Seife bis zum Handgelenk), insbesondere nach dem Naseputzen, Niesen oder Husten.</w:t>
            </w:r>
          </w:p>
          <w:p w:rsidR="008B1D64" w:rsidRPr="00D34245" w:rsidRDefault="008B1D64" w:rsidP="0084383D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 w:rsidRPr="00D34245">
              <w:rPr>
                <w:rFonts w:ascii="Arial" w:hAnsi="Arial" w:cs="Arial"/>
                <w:sz w:val="18"/>
              </w:rPr>
              <w:t>Hände</w:t>
            </w:r>
            <w:r w:rsidR="00BB4E90">
              <w:rPr>
                <w:rFonts w:ascii="Arial" w:hAnsi="Arial" w:cs="Arial"/>
                <w:sz w:val="18"/>
              </w:rPr>
              <w:t>d</w:t>
            </w:r>
            <w:r w:rsidRPr="00D34245">
              <w:rPr>
                <w:rFonts w:ascii="Arial" w:hAnsi="Arial" w:cs="Arial"/>
                <w:sz w:val="18"/>
              </w:rPr>
              <w:t xml:space="preserve">esinfektionsmittel </w:t>
            </w:r>
            <w:r w:rsidR="00BB4E90">
              <w:rPr>
                <w:rFonts w:ascii="Arial" w:hAnsi="Arial" w:cs="Arial"/>
                <w:sz w:val="18"/>
              </w:rPr>
              <w:t xml:space="preserve">nur in Ausnahmefällen, </w:t>
            </w:r>
            <w:r w:rsidR="00BB4E90" w:rsidRPr="00992AAC">
              <w:rPr>
                <w:rFonts w:ascii="Arial" w:hAnsi="Arial" w:cs="Arial"/>
                <w:sz w:val="18"/>
              </w:rPr>
              <w:t xml:space="preserve">nach gründlichem Händewaschen oder </w:t>
            </w:r>
            <w:r w:rsidR="00BB4E90">
              <w:rPr>
                <w:rFonts w:ascii="Arial" w:hAnsi="Arial" w:cs="Arial"/>
                <w:sz w:val="18"/>
              </w:rPr>
              <w:t>Verwendung von Waschpaste</w:t>
            </w:r>
            <w:r w:rsidR="0011015D">
              <w:rPr>
                <w:rFonts w:ascii="Arial" w:hAnsi="Arial" w:cs="Arial"/>
                <w:sz w:val="18"/>
              </w:rPr>
              <w:t>, die wasserlos angewendet wird,</w:t>
            </w:r>
            <w:r w:rsidR="00BB4E90">
              <w:rPr>
                <w:rFonts w:ascii="Arial" w:hAnsi="Arial" w:cs="Arial"/>
                <w:sz w:val="18"/>
              </w:rPr>
              <w:t xml:space="preserve"> </w:t>
            </w:r>
            <w:r w:rsidRPr="00D34245">
              <w:rPr>
                <w:rFonts w:ascii="Arial" w:hAnsi="Arial" w:cs="Arial"/>
                <w:sz w:val="18"/>
              </w:rPr>
              <w:t>benutzen</w:t>
            </w:r>
            <w:r w:rsidR="006F5AA4">
              <w:rPr>
                <w:rFonts w:ascii="Arial" w:hAnsi="Arial" w:cs="Arial"/>
                <w:sz w:val="18"/>
              </w:rPr>
              <w:t xml:space="preserve"> </w:t>
            </w:r>
            <w:r w:rsidR="006F5AA4" w:rsidRPr="00992AAC">
              <w:rPr>
                <w:rFonts w:ascii="Arial" w:hAnsi="Arial" w:cs="Arial"/>
                <w:sz w:val="18"/>
              </w:rPr>
              <w:t xml:space="preserve">oder </w:t>
            </w:r>
            <w:r w:rsidRPr="00D34245">
              <w:rPr>
                <w:rFonts w:ascii="Arial" w:hAnsi="Arial" w:cs="Arial"/>
                <w:sz w:val="18"/>
              </w:rPr>
              <w:t xml:space="preserve">wenn </w:t>
            </w:r>
            <w:r w:rsidRPr="0084383D">
              <w:rPr>
                <w:rFonts w:ascii="Arial" w:hAnsi="Arial" w:cs="Arial"/>
                <w:sz w:val="18"/>
              </w:rPr>
              <w:t>keine Möglichkeit zum Waschen</w:t>
            </w:r>
            <w:r w:rsidRPr="00D34245">
              <w:rPr>
                <w:rFonts w:ascii="Arial" w:hAnsi="Arial" w:cs="Arial"/>
                <w:sz w:val="18"/>
              </w:rPr>
              <w:t xml:space="preserve"> der Hände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34245">
              <w:rPr>
                <w:rFonts w:ascii="Arial" w:hAnsi="Arial" w:cs="Arial"/>
                <w:sz w:val="18"/>
              </w:rPr>
              <w:t xml:space="preserve">besteht. </w:t>
            </w:r>
            <w:r w:rsidR="00CC2DEB" w:rsidRPr="00992AAC">
              <w:rPr>
                <w:rFonts w:ascii="Arial" w:hAnsi="Arial" w:cs="Arial"/>
                <w:sz w:val="18"/>
              </w:rPr>
              <w:t>Geeignete Reinigungs- und ggf. Desinfektionsmittel stellt SPIE zur Verfügung. Halten Sie sich an die Unterweisung Ihres Vorgesetzten bzgl. des Einsatzes.</w:t>
            </w:r>
          </w:p>
          <w:p w:rsidR="008B1D64" w:rsidRPr="00D34245" w:rsidRDefault="008B1D64" w:rsidP="0084383D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 w:rsidRPr="00D34245">
              <w:rPr>
                <w:rFonts w:ascii="Arial" w:hAnsi="Arial" w:cs="Arial"/>
                <w:sz w:val="18"/>
              </w:rPr>
              <w:t>Halten Sie die Hände vom Gesicht fern – vermeiden Sie es, mit den Händen Mund, Augen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34245">
              <w:rPr>
                <w:rFonts w:ascii="Arial" w:hAnsi="Arial" w:cs="Arial"/>
                <w:sz w:val="18"/>
              </w:rPr>
              <w:t>oder Nase zu berühren.</w:t>
            </w:r>
          </w:p>
          <w:p w:rsidR="008B1D64" w:rsidRPr="00D34245" w:rsidRDefault="008B1D64" w:rsidP="0084383D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 w:rsidRPr="00D34245">
              <w:rPr>
                <w:rFonts w:ascii="Arial" w:hAnsi="Arial" w:cs="Arial"/>
                <w:sz w:val="18"/>
              </w:rPr>
              <w:t>Husten und Niesen in ein Taschentuch oder in die Armbeuge und entsorgen Sie das Taschentuch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34245">
              <w:rPr>
                <w:rFonts w:ascii="Arial" w:hAnsi="Arial" w:cs="Arial"/>
                <w:sz w:val="18"/>
              </w:rPr>
              <w:t>anschließend</w:t>
            </w:r>
            <w:r w:rsidR="0016157E">
              <w:rPr>
                <w:rFonts w:ascii="Arial" w:hAnsi="Arial" w:cs="Arial"/>
                <w:sz w:val="18"/>
              </w:rPr>
              <w:t xml:space="preserve">, wenn möglich, </w:t>
            </w:r>
            <w:r w:rsidRPr="00D34245">
              <w:rPr>
                <w:rFonts w:ascii="Arial" w:hAnsi="Arial" w:cs="Arial"/>
                <w:sz w:val="18"/>
              </w:rPr>
              <w:t>in einem Mülleimer mit Deckel.</w:t>
            </w:r>
            <w:r w:rsidR="0016157E">
              <w:rPr>
                <w:rFonts w:ascii="Arial" w:hAnsi="Arial" w:cs="Arial"/>
                <w:sz w:val="18"/>
              </w:rPr>
              <w:t xml:space="preserve"> Halten Sie ansonsten </w:t>
            </w:r>
            <w:r w:rsidR="004370DC">
              <w:rPr>
                <w:rFonts w:ascii="Arial" w:hAnsi="Arial" w:cs="Arial"/>
                <w:sz w:val="18"/>
              </w:rPr>
              <w:t>z.B. eine Tüte bereit, in der Sie die verwendeten Taschentücher zwischensammeln.</w:t>
            </w:r>
          </w:p>
          <w:p w:rsidR="008B1D64" w:rsidRPr="00D34245" w:rsidRDefault="008B1D64" w:rsidP="0084383D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 w:rsidRPr="00D34245">
              <w:rPr>
                <w:rFonts w:ascii="Arial" w:hAnsi="Arial" w:cs="Arial"/>
                <w:sz w:val="18"/>
              </w:rPr>
              <w:t>Halten Sie ausreich</w:t>
            </w:r>
            <w:r w:rsidR="004370DC">
              <w:rPr>
                <w:rFonts w:ascii="Arial" w:hAnsi="Arial" w:cs="Arial"/>
                <w:sz w:val="18"/>
              </w:rPr>
              <w:t>e</w:t>
            </w:r>
            <w:r w:rsidRPr="00D34245">
              <w:rPr>
                <w:rFonts w:ascii="Arial" w:hAnsi="Arial" w:cs="Arial"/>
                <w:sz w:val="18"/>
              </w:rPr>
              <w:t xml:space="preserve">nd Abstand zu Menschen, die </w:t>
            </w:r>
            <w:r w:rsidR="004370DC">
              <w:rPr>
                <w:rFonts w:ascii="Arial" w:hAnsi="Arial" w:cs="Arial"/>
                <w:sz w:val="18"/>
              </w:rPr>
              <w:t xml:space="preserve">offensichtliche Symptome wie </w:t>
            </w:r>
            <w:r w:rsidRPr="00D34245">
              <w:rPr>
                <w:rFonts w:ascii="Arial" w:hAnsi="Arial" w:cs="Arial"/>
                <w:sz w:val="18"/>
              </w:rPr>
              <w:t>Husten</w:t>
            </w:r>
            <w:r w:rsidR="004370DC">
              <w:rPr>
                <w:rFonts w:ascii="Arial" w:hAnsi="Arial" w:cs="Arial"/>
                <w:sz w:val="18"/>
              </w:rPr>
              <w:t xml:space="preserve"> oder</w:t>
            </w:r>
            <w:r w:rsidRPr="00D34245">
              <w:rPr>
                <w:rFonts w:ascii="Arial" w:hAnsi="Arial" w:cs="Arial"/>
                <w:sz w:val="18"/>
              </w:rPr>
              <w:t xml:space="preserve"> Schnupfen haben</w:t>
            </w:r>
          </w:p>
          <w:p w:rsidR="008B1D64" w:rsidRPr="004370DC" w:rsidRDefault="008B1D64" w:rsidP="009F684C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 w:rsidRPr="004370DC">
              <w:rPr>
                <w:rFonts w:ascii="Arial" w:hAnsi="Arial" w:cs="Arial"/>
                <w:sz w:val="18"/>
              </w:rPr>
              <w:t xml:space="preserve">Geschlossene Räume regelmäßig </w:t>
            </w:r>
            <w:r w:rsidR="004370DC" w:rsidRPr="004370DC">
              <w:rPr>
                <w:rFonts w:ascii="Arial" w:hAnsi="Arial" w:cs="Arial"/>
                <w:sz w:val="18"/>
              </w:rPr>
              <w:t>stoß</w:t>
            </w:r>
            <w:r w:rsidRPr="004370DC">
              <w:rPr>
                <w:rFonts w:ascii="Arial" w:hAnsi="Arial" w:cs="Arial"/>
                <w:sz w:val="18"/>
              </w:rPr>
              <w:t>lüften</w:t>
            </w:r>
          </w:p>
          <w:p w:rsidR="008B1D64" w:rsidRDefault="008B1D64" w:rsidP="0084383D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 w:rsidRPr="00D34245">
              <w:rPr>
                <w:rFonts w:ascii="Arial" w:hAnsi="Arial" w:cs="Arial"/>
                <w:sz w:val="18"/>
              </w:rPr>
              <w:t xml:space="preserve">In Pausenräumen Tische/Küchenteile </w:t>
            </w:r>
            <w:r w:rsidR="009F684C">
              <w:rPr>
                <w:rFonts w:ascii="Arial" w:hAnsi="Arial" w:cs="Arial"/>
                <w:sz w:val="18"/>
              </w:rPr>
              <w:t>nach Nutzung mit Wasser-/R</w:t>
            </w:r>
            <w:r w:rsidR="000631AF" w:rsidRPr="00992AAC">
              <w:rPr>
                <w:rFonts w:ascii="Arial" w:hAnsi="Arial" w:cs="Arial"/>
                <w:sz w:val="18"/>
              </w:rPr>
              <w:t>e</w:t>
            </w:r>
            <w:r w:rsidR="009F684C">
              <w:rPr>
                <w:rFonts w:ascii="Arial" w:hAnsi="Arial" w:cs="Arial"/>
                <w:sz w:val="18"/>
              </w:rPr>
              <w:t xml:space="preserve">inigungsmittelgemisch </w:t>
            </w:r>
            <w:r w:rsidRPr="00D34245">
              <w:rPr>
                <w:rFonts w:ascii="Arial" w:hAnsi="Arial" w:cs="Arial"/>
                <w:sz w:val="18"/>
              </w:rPr>
              <w:t xml:space="preserve">reinigen </w:t>
            </w:r>
          </w:p>
          <w:p w:rsidR="008B1D64" w:rsidRPr="00D34245" w:rsidRDefault="008B1D64" w:rsidP="008B1D64">
            <w:pPr>
              <w:rPr>
                <w:rFonts w:ascii="Arial" w:hAnsi="Arial" w:cs="Arial"/>
                <w:sz w:val="18"/>
              </w:rPr>
            </w:pPr>
          </w:p>
          <w:p w:rsidR="0092584E" w:rsidRPr="006E3F50" w:rsidRDefault="008B1D64" w:rsidP="006021EA">
            <w:pPr>
              <w:rPr>
                <w:rFonts w:ascii="Arial" w:hAnsi="Arial" w:cs="Arial"/>
                <w:sz w:val="18"/>
              </w:rPr>
            </w:pPr>
            <w:r w:rsidRPr="00D34245">
              <w:rPr>
                <w:rFonts w:ascii="Arial" w:hAnsi="Arial" w:cs="Arial"/>
                <w:sz w:val="18"/>
              </w:rPr>
              <w:t>Für Personen mit Vorerkrankungen der Atemwege</w:t>
            </w:r>
            <w:r w:rsidR="00B66837">
              <w:rPr>
                <w:rFonts w:ascii="Arial" w:hAnsi="Arial" w:cs="Arial"/>
                <w:sz w:val="18"/>
              </w:rPr>
              <w:t xml:space="preserve"> (z.B. </w:t>
            </w:r>
            <w:r w:rsidR="0080311D">
              <w:rPr>
                <w:rFonts w:ascii="Arial" w:hAnsi="Arial" w:cs="Arial"/>
                <w:sz w:val="18"/>
              </w:rPr>
              <w:t>Asthma</w:t>
            </w:r>
            <w:bookmarkStart w:id="8" w:name="_GoBack"/>
            <w:bookmarkEnd w:id="8"/>
            <w:r w:rsidR="00B66837">
              <w:rPr>
                <w:rFonts w:ascii="Arial" w:hAnsi="Arial" w:cs="Arial"/>
                <w:sz w:val="18"/>
              </w:rPr>
              <w:t>)</w:t>
            </w:r>
            <w:r w:rsidRPr="00D34245">
              <w:rPr>
                <w:rFonts w:ascii="Arial" w:hAnsi="Arial" w:cs="Arial"/>
                <w:sz w:val="18"/>
              </w:rPr>
              <w:t>, starke Raucher und Personen mit geschwächtem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34245">
              <w:rPr>
                <w:rFonts w:ascii="Arial" w:hAnsi="Arial" w:cs="Arial"/>
                <w:sz w:val="18"/>
              </w:rPr>
              <w:t>Immunsystem ist es besonders wichtig, diese Schutzmaßnahmen konsequent umzusetzen.</w:t>
            </w:r>
          </w:p>
        </w:tc>
        <w:tc>
          <w:tcPr>
            <w:tcW w:w="1336" w:type="dxa"/>
            <w:tcBorders>
              <w:right w:val="single" w:sz="48" w:space="0" w:color="00B050"/>
            </w:tcBorders>
          </w:tcPr>
          <w:p w:rsidR="009F684C" w:rsidRDefault="009F684C" w:rsidP="008B1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1E83C910" wp14:editId="40C51F7D">
                  <wp:extent cx="723600" cy="720000"/>
                  <wp:effectExtent l="0" t="0" r="635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_Armbeuge_niese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D64" w:rsidRPr="00194630" w:rsidRDefault="009F684C" w:rsidP="008B1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6555CC7C" wp14:editId="2792953A">
                  <wp:extent cx="759460" cy="755650"/>
                  <wp:effectExtent l="0" t="0" r="2540" b="6350"/>
                  <wp:docPr id="12" name="Grafik 12" descr="Ein Bild, das Schild, Straße, Mann enthält.&#10;&#10;Mit sehr hoher Zuverlässigkeit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n_Müll_entsorg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3D73A64A" wp14:editId="18BF4505">
                  <wp:extent cx="759460" cy="766445"/>
                  <wp:effectExtent l="0" t="0" r="254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gelmäßig_lüft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7CC78603" wp14:editId="0D6D1FF2">
                  <wp:extent cx="723600" cy="720000"/>
                  <wp:effectExtent l="0" t="0" r="635" b="444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uhause_sauber_halt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D64" w:rsidRPr="00194630" w:rsidTr="000C11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199" w:type="dxa"/>
            <w:gridSpan w:val="3"/>
            <w:tcBorders>
              <w:left w:val="single" w:sz="48" w:space="0" w:color="00B050"/>
              <w:right w:val="single" w:sz="48" w:space="0" w:color="00B050"/>
            </w:tcBorders>
            <w:shd w:val="clear" w:color="auto" w:fill="00B050"/>
          </w:tcPr>
          <w:p w:rsidR="008B1D64" w:rsidRPr="00194630" w:rsidRDefault="008B1D64" w:rsidP="008B1D64">
            <w:pPr>
              <w:pStyle w:val="berschrift2"/>
              <w:spacing w:before="40" w:after="40"/>
              <w:rPr>
                <w:caps/>
              </w:rPr>
            </w:pPr>
            <w:r w:rsidRPr="00194630">
              <w:t>VERHALTEN IM GEFAHRFALL</w:t>
            </w:r>
          </w:p>
        </w:tc>
      </w:tr>
      <w:tr w:rsidR="008B1D64" w:rsidRPr="00194630" w:rsidTr="00CD6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5"/>
          <w:jc w:val="center"/>
        </w:trPr>
        <w:tc>
          <w:tcPr>
            <w:tcW w:w="1358" w:type="dxa"/>
            <w:tcBorders>
              <w:left w:val="single" w:sz="48" w:space="0" w:color="00B050"/>
            </w:tcBorders>
          </w:tcPr>
          <w:p w:rsidR="008B1D64" w:rsidRPr="00194630" w:rsidRDefault="008B1D64" w:rsidP="008B1D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:rsidR="008B1D64" w:rsidRPr="00CD6CF6" w:rsidRDefault="008B1D64" w:rsidP="006021E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0E7D95">
              <w:rPr>
                <w:rFonts w:ascii="Arial" w:hAnsi="Arial" w:cs="Arial"/>
                <w:sz w:val="18"/>
                <w:szCs w:val="20"/>
              </w:rPr>
              <w:t>Sollten Sie Kontakt zu einer infizierten Person gehabt haben</w:t>
            </w:r>
            <w:r>
              <w:rPr>
                <w:rFonts w:ascii="Arial" w:hAnsi="Arial" w:cs="Arial"/>
                <w:sz w:val="18"/>
                <w:szCs w:val="20"/>
              </w:rPr>
              <w:t>, aus Krisengebietern zurückgekommen sein</w:t>
            </w:r>
            <w:r w:rsidRPr="000E7D9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oder</w:t>
            </w:r>
            <w:r w:rsidRPr="000E7D95">
              <w:rPr>
                <w:rFonts w:ascii="Arial" w:hAnsi="Arial" w:cs="Arial"/>
                <w:sz w:val="18"/>
                <w:szCs w:val="20"/>
              </w:rPr>
              <w:t xml:space="preserve"> Symptome bei sich beobachten, die auf COVID-19 hindeuten, informieren Sie </w:t>
            </w:r>
            <w:r>
              <w:rPr>
                <w:rFonts w:ascii="Arial" w:hAnsi="Arial" w:cs="Arial"/>
                <w:sz w:val="18"/>
                <w:szCs w:val="20"/>
              </w:rPr>
              <w:t xml:space="preserve">telefonisch </w:t>
            </w:r>
            <w:r w:rsidRPr="000E7D95">
              <w:rPr>
                <w:rFonts w:ascii="Arial" w:hAnsi="Arial" w:cs="Arial"/>
                <w:sz w:val="18"/>
                <w:szCs w:val="20"/>
              </w:rPr>
              <w:t>Ihre Führungskraft vor Betreten des Standorts</w:t>
            </w:r>
            <w:r>
              <w:rPr>
                <w:rFonts w:ascii="Arial" w:hAnsi="Arial" w:cs="Arial"/>
                <w:sz w:val="18"/>
                <w:szCs w:val="20"/>
              </w:rPr>
              <w:t xml:space="preserve"> / Objekts / Baustelle</w:t>
            </w:r>
            <w:r w:rsidR="006021EA">
              <w:rPr>
                <w:rFonts w:ascii="Arial" w:hAnsi="Arial" w:cs="Arial"/>
                <w:sz w:val="18"/>
                <w:szCs w:val="20"/>
              </w:rPr>
              <w:t xml:space="preserve"> sowie die </w:t>
            </w:r>
            <w:r w:rsidR="006021EA" w:rsidRPr="006021EA">
              <w:rPr>
                <w:rFonts w:ascii="Arial" w:hAnsi="Arial" w:cs="Arial"/>
                <w:b/>
                <w:sz w:val="18"/>
                <w:szCs w:val="20"/>
              </w:rPr>
              <w:t>Krisenhotline</w:t>
            </w:r>
            <w:r w:rsidR="006021EA">
              <w:rPr>
                <w:rFonts w:ascii="Arial" w:hAnsi="Arial" w:cs="Arial"/>
                <w:sz w:val="18"/>
                <w:szCs w:val="20"/>
              </w:rPr>
              <w:t xml:space="preserve"> +49 700 </w:t>
            </w:r>
            <w:r w:rsidR="00CD6CF6">
              <w:rPr>
                <w:rFonts w:ascii="Arial" w:hAnsi="Arial" w:cs="Arial"/>
                <w:sz w:val="18"/>
                <w:szCs w:val="20"/>
              </w:rPr>
              <w:t xml:space="preserve">77434357 (+49 700 SPIEHELP). Beratung erhalten Sie über die SPIE interne </w:t>
            </w:r>
            <w:r w:rsidR="00CD6CF6" w:rsidRPr="00CD6CF6">
              <w:rPr>
                <w:rFonts w:ascii="Arial" w:hAnsi="Arial" w:cs="Arial"/>
                <w:b/>
                <w:sz w:val="18"/>
                <w:szCs w:val="20"/>
              </w:rPr>
              <w:t>Beratungsnummer</w:t>
            </w:r>
            <w:r w:rsidR="00CD6CF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CD6CF6">
              <w:rPr>
                <w:rFonts w:ascii="Arial" w:hAnsi="Arial" w:cs="Arial"/>
                <w:sz w:val="18"/>
                <w:szCs w:val="20"/>
              </w:rPr>
              <w:t>+49 2102 3708195</w:t>
            </w:r>
          </w:p>
        </w:tc>
        <w:tc>
          <w:tcPr>
            <w:tcW w:w="1336" w:type="dxa"/>
            <w:tcBorders>
              <w:right w:val="single" w:sz="48" w:space="0" w:color="00B050"/>
            </w:tcBorders>
          </w:tcPr>
          <w:p w:rsidR="008B1D64" w:rsidRPr="00194630" w:rsidRDefault="008B1D64" w:rsidP="008B1D64">
            <w:pPr>
              <w:rPr>
                <w:rFonts w:ascii="Arial" w:hAnsi="Arial" w:cs="Arial"/>
                <w:sz w:val="20"/>
              </w:rPr>
            </w:pPr>
          </w:p>
        </w:tc>
      </w:tr>
      <w:tr w:rsidR="008B1D64" w:rsidRPr="00194630" w:rsidTr="000C11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199" w:type="dxa"/>
            <w:gridSpan w:val="3"/>
            <w:tcBorders>
              <w:left w:val="single" w:sz="48" w:space="0" w:color="00B050"/>
              <w:right w:val="single" w:sz="48" w:space="0" w:color="00B050"/>
            </w:tcBorders>
            <w:shd w:val="clear" w:color="auto" w:fill="00B050"/>
          </w:tcPr>
          <w:p w:rsidR="008B1D64" w:rsidRPr="00194630" w:rsidRDefault="008B1D64" w:rsidP="008B1D64">
            <w:pPr>
              <w:pStyle w:val="berschrift2"/>
              <w:spacing w:before="40" w:after="40"/>
              <w:rPr>
                <w:caps/>
              </w:rPr>
            </w:pPr>
            <w:r w:rsidRPr="00194630">
              <w:rPr>
                <w:caps/>
              </w:rPr>
              <w:t>Erste Hilfe</w:t>
            </w:r>
          </w:p>
        </w:tc>
      </w:tr>
      <w:tr w:rsidR="008B1D64" w:rsidRPr="00194630" w:rsidTr="00507B9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358" w:type="dxa"/>
            <w:tcBorders>
              <w:left w:val="single" w:sz="48" w:space="0" w:color="00B050"/>
            </w:tcBorders>
          </w:tcPr>
          <w:p w:rsidR="008B1D64" w:rsidRPr="00194630" w:rsidRDefault="00E84239" w:rsidP="008B1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6F4E52" wp14:editId="7F1C7D99">
                  <wp:extent cx="720000" cy="720000"/>
                  <wp:effectExtent l="0" t="0" r="4445" b="4445"/>
                  <wp:docPr id="9" name="Grafik 9" descr="Rettungszeichen 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ttungszeichen 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8B1D64" w:rsidRPr="00CD6CF6" w:rsidRDefault="008B1D64" w:rsidP="00CD6CF6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18"/>
              </w:rPr>
            </w:pPr>
            <w:r w:rsidRPr="00CD6CF6">
              <w:rPr>
                <w:rFonts w:ascii="Arial" w:hAnsi="Arial" w:cs="Arial"/>
                <w:sz w:val="18"/>
              </w:rPr>
              <w:t xml:space="preserve">Im Bedarfsfall </w:t>
            </w:r>
            <w:r w:rsidR="00CD6CF6">
              <w:rPr>
                <w:rFonts w:ascii="Arial" w:hAnsi="Arial" w:cs="Arial"/>
                <w:sz w:val="18"/>
              </w:rPr>
              <w:t>Arzt</w:t>
            </w:r>
            <w:r w:rsidR="001B4D08" w:rsidRPr="00CD6CF6">
              <w:rPr>
                <w:rFonts w:ascii="Arial" w:hAnsi="Arial" w:cs="Arial"/>
                <w:sz w:val="18"/>
              </w:rPr>
              <w:t xml:space="preserve"> anrufen</w:t>
            </w:r>
            <w:r w:rsidR="0054083C" w:rsidRPr="00CD6CF6">
              <w:rPr>
                <w:rFonts w:ascii="Arial" w:hAnsi="Arial" w:cs="Arial"/>
                <w:sz w:val="18"/>
              </w:rPr>
              <w:t>, dieser erklärt Ihnen den weiteren Ablauf</w:t>
            </w:r>
          </w:p>
          <w:p w:rsidR="008B1D64" w:rsidRPr="00194630" w:rsidRDefault="008B1D64" w:rsidP="00507B99">
            <w:pPr>
              <w:pStyle w:val="Listenabsatz"/>
              <w:numPr>
                <w:ilvl w:val="2"/>
                <w:numId w:val="3"/>
              </w:numPr>
              <w:ind w:left="213" w:hanging="218"/>
              <w:rPr>
                <w:rFonts w:ascii="Arial" w:hAnsi="Arial" w:cs="Arial"/>
                <w:sz w:val="20"/>
              </w:rPr>
            </w:pPr>
            <w:r w:rsidRPr="00CD6CF6">
              <w:rPr>
                <w:rFonts w:ascii="Arial" w:hAnsi="Arial" w:cs="Arial"/>
                <w:sz w:val="18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elden Sie </w:t>
            </w:r>
            <w:r w:rsidR="001B4D08">
              <w:rPr>
                <w:rFonts w:ascii="Arial" w:hAnsi="Arial" w:cs="Arial"/>
                <w:color w:val="000000"/>
                <w:sz w:val="20"/>
                <w:szCs w:val="20"/>
              </w:rPr>
              <w:t>die Erkrankung</w:t>
            </w:r>
            <w:r w:rsidR="0054083C">
              <w:rPr>
                <w:rFonts w:ascii="Arial" w:hAnsi="Arial" w:cs="Arial"/>
                <w:color w:val="000000"/>
                <w:sz w:val="20"/>
                <w:szCs w:val="20"/>
              </w:rPr>
              <w:t xml:space="preserve"> oder den Verdacht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unverzüglich Ihrem Vorgesetzten oder dessen Vertreter</w:t>
            </w:r>
            <w:r w:rsidR="00507B99">
              <w:rPr>
                <w:rFonts w:ascii="Arial" w:hAnsi="Arial" w:cs="Arial"/>
                <w:color w:val="000000"/>
                <w:sz w:val="20"/>
                <w:szCs w:val="20"/>
              </w:rPr>
              <w:t xml:space="preserve"> sowie der </w:t>
            </w:r>
            <w:r w:rsidR="00507B99" w:rsidRPr="006021EA">
              <w:rPr>
                <w:rFonts w:ascii="Arial" w:hAnsi="Arial" w:cs="Arial"/>
                <w:b/>
                <w:sz w:val="18"/>
                <w:szCs w:val="20"/>
              </w:rPr>
              <w:t>Krisenhotline</w:t>
            </w:r>
            <w:r w:rsidR="00507B99">
              <w:rPr>
                <w:rFonts w:ascii="Arial" w:hAnsi="Arial" w:cs="Arial"/>
                <w:sz w:val="18"/>
                <w:szCs w:val="20"/>
              </w:rPr>
              <w:t xml:space="preserve"> +49 700 77434357 (+49 700 SPIEHELP).</w:t>
            </w:r>
          </w:p>
        </w:tc>
        <w:tc>
          <w:tcPr>
            <w:tcW w:w="1336" w:type="dxa"/>
            <w:tcBorders>
              <w:right w:val="single" w:sz="48" w:space="0" w:color="00B050"/>
            </w:tcBorders>
          </w:tcPr>
          <w:p w:rsidR="008B1D64" w:rsidRPr="00194630" w:rsidRDefault="008B1D64" w:rsidP="008B1D64">
            <w:pPr>
              <w:rPr>
                <w:rFonts w:ascii="Arial" w:hAnsi="Arial" w:cs="Arial"/>
                <w:sz w:val="20"/>
              </w:rPr>
            </w:pPr>
          </w:p>
        </w:tc>
      </w:tr>
      <w:tr w:rsidR="008B1D64" w:rsidRPr="00194630" w:rsidTr="00507B9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"/>
          <w:jc w:val="center"/>
        </w:trPr>
        <w:tc>
          <w:tcPr>
            <w:tcW w:w="11199" w:type="dxa"/>
            <w:gridSpan w:val="3"/>
            <w:tcBorders>
              <w:left w:val="single" w:sz="48" w:space="0" w:color="00B050"/>
              <w:right w:val="single" w:sz="48" w:space="0" w:color="00B050"/>
            </w:tcBorders>
            <w:shd w:val="clear" w:color="auto" w:fill="00B050"/>
          </w:tcPr>
          <w:p w:rsidR="008B1D64" w:rsidRPr="00194630" w:rsidRDefault="008B1D64" w:rsidP="008B1D64">
            <w:pPr>
              <w:pStyle w:val="berschrift2"/>
              <w:spacing w:before="40" w:after="40"/>
              <w:rPr>
                <w:caps/>
              </w:rPr>
            </w:pPr>
            <w:r w:rsidRPr="00194630">
              <w:rPr>
                <w:caps/>
              </w:rPr>
              <w:t>SACHGERECHTE ENTSORGUNG</w:t>
            </w:r>
          </w:p>
        </w:tc>
      </w:tr>
      <w:tr w:rsidR="00507B99" w:rsidRPr="00194630" w:rsidTr="00343D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8"/>
          <w:jc w:val="center"/>
        </w:trPr>
        <w:tc>
          <w:tcPr>
            <w:tcW w:w="1358" w:type="dxa"/>
            <w:tcBorders>
              <w:left w:val="single" w:sz="48" w:space="0" w:color="00B050"/>
              <w:bottom w:val="single" w:sz="48" w:space="0" w:color="00B050"/>
            </w:tcBorders>
          </w:tcPr>
          <w:p w:rsidR="00507B99" w:rsidRPr="00194630" w:rsidRDefault="00E84239" w:rsidP="002568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030B404F" wp14:editId="61AED590">
                  <wp:extent cx="759460" cy="755650"/>
                  <wp:effectExtent l="0" t="0" r="2540" b="6350"/>
                  <wp:docPr id="14" name="Grafik 14" descr="Ein Bild, das Schild, Straße, Mann enthält.&#10;&#10;Mit sehr hoher Zuverlässigkeit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n_Müll_entsorg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bottom w:val="single" w:sz="48" w:space="0" w:color="00B050"/>
            </w:tcBorders>
          </w:tcPr>
          <w:p w:rsidR="00507B99" w:rsidRPr="00194630" w:rsidRDefault="00507B99" w:rsidP="002568D1">
            <w:pPr>
              <w:rPr>
                <w:rFonts w:ascii="Arial" w:hAnsi="Arial" w:cs="Arial"/>
                <w:sz w:val="20"/>
              </w:rPr>
            </w:pPr>
            <w:r w:rsidRPr="00AA1E57">
              <w:rPr>
                <w:rFonts w:ascii="Arial" w:hAnsi="Arial" w:cs="Arial"/>
                <w:sz w:val="18"/>
                <w:szCs w:val="20"/>
              </w:rPr>
              <w:t xml:space="preserve">Abfälle aus Haushalten </w:t>
            </w:r>
            <w:r>
              <w:rPr>
                <w:rFonts w:ascii="Arial" w:hAnsi="Arial" w:cs="Arial"/>
                <w:sz w:val="18"/>
                <w:szCs w:val="20"/>
              </w:rPr>
              <w:t xml:space="preserve">sind </w:t>
            </w:r>
            <w:r w:rsidRPr="00AA1E57">
              <w:rPr>
                <w:rFonts w:ascii="Arial" w:hAnsi="Arial" w:cs="Arial"/>
                <w:sz w:val="18"/>
                <w:szCs w:val="20"/>
              </w:rPr>
              <w:t>der üblichen Restmüllbehandlung zuführen</w:t>
            </w:r>
          </w:p>
        </w:tc>
        <w:tc>
          <w:tcPr>
            <w:tcW w:w="1336" w:type="dxa"/>
            <w:tcBorders>
              <w:bottom w:val="single" w:sz="48" w:space="0" w:color="00B050"/>
              <w:right w:val="single" w:sz="48" w:space="0" w:color="00B050"/>
            </w:tcBorders>
          </w:tcPr>
          <w:p w:rsidR="00507B99" w:rsidRPr="00194630" w:rsidRDefault="00507B99" w:rsidP="002568D1">
            <w:pPr>
              <w:rPr>
                <w:rFonts w:ascii="Arial" w:hAnsi="Arial" w:cs="Arial"/>
                <w:sz w:val="20"/>
              </w:rPr>
            </w:pPr>
          </w:p>
        </w:tc>
      </w:tr>
    </w:tbl>
    <w:p w:rsidR="002557F0" w:rsidRDefault="002557F0" w:rsidP="002557F0">
      <w:pPr>
        <w:rPr>
          <w:rFonts w:ascii="Arial" w:hAnsi="Arial" w:cs="Arial"/>
          <w:sz w:val="18"/>
        </w:rPr>
      </w:pPr>
    </w:p>
    <w:p w:rsidR="00343D6C" w:rsidRPr="00501952" w:rsidRDefault="002557F0" w:rsidP="00343D6C">
      <w:pPr>
        <w:rPr>
          <w:rFonts w:ascii="Arial" w:hAnsi="Arial" w:cs="Arial"/>
          <w:sz w:val="18"/>
        </w:rPr>
      </w:pPr>
      <w:r w:rsidRPr="00501952">
        <w:rPr>
          <w:rFonts w:ascii="Arial" w:hAnsi="Arial" w:cs="Arial"/>
          <w:sz w:val="18"/>
        </w:rPr>
        <w:t>Auf Aktualität überprüft:</w:t>
      </w:r>
      <w:r w:rsidR="00343D6C">
        <w:rPr>
          <w:rFonts w:ascii="Arial" w:hAnsi="Arial" w:cs="Arial"/>
          <w:sz w:val="18"/>
        </w:rPr>
        <w:t xml:space="preserve"> </w:t>
      </w:r>
      <w:r w:rsidR="00343D6C" w:rsidRPr="00501952">
        <w:rPr>
          <w:rFonts w:ascii="Arial" w:hAnsi="Arial" w:cs="Arial"/>
          <w:sz w:val="18"/>
        </w:rPr>
        <w:t>(Name, Datum)</w:t>
      </w:r>
    </w:p>
    <w:sectPr w:rsidR="00343D6C" w:rsidRPr="00501952" w:rsidSect="000C117C">
      <w:type w:val="continuous"/>
      <w:pgSz w:w="11906" w:h="16838"/>
      <w:pgMar w:top="284" w:right="340" w:bottom="284" w:left="340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1D7"/>
    <w:multiLevelType w:val="hybridMultilevel"/>
    <w:tmpl w:val="B830C19C"/>
    <w:lvl w:ilvl="0" w:tplc="CFC8BE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8"/>
        <w:u w:color="FFFFFF" w:themeColor="background1"/>
        <w:vertAlign w:val="baseline"/>
      </w:rPr>
    </w:lvl>
    <w:lvl w:ilvl="1" w:tplc="CFC8BE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8"/>
        <w:u w:color="FFFFFF" w:themeColor="background1"/>
        <w:vertAlign w:val="baseline"/>
      </w:rPr>
    </w:lvl>
    <w:lvl w:ilvl="2" w:tplc="3982B3AE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5C6A"/>
    <w:multiLevelType w:val="hybridMultilevel"/>
    <w:tmpl w:val="4A7030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8"/>
        <w:u w:color="FFFFFF" w:themeColor="background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0ED9"/>
    <w:multiLevelType w:val="hybridMultilevel"/>
    <w:tmpl w:val="BC50E676"/>
    <w:lvl w:ilvl="0" w:tplc="85DA603E">
      <w:start w:val="1"/>
      <w:numFmt w:val="bullet"/>
      <w:pStyle w:val="bulletpoint1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F1E5A"/>
        <w:u w:color="0F1E5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78DF"/>
    <w:multiLevelType w:val="hybridMultilevel"/>
    <w:tmpl w:val="CBA40A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4632D"/>
    <w:multiLevelType w:val="hybridMultilevel"/>
    <w:tmpl w:val="1CC4F658"/>
    <w:lvl w:ilvl="0" w:tplc="CFC8BE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8"/>
        <w:u w:color="FFFFFF" w:themeColor="background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8"/>
    <w:rsid w:val="00001350"/>
    <w:rsid w:val="00006AEE"/>
    <w:rsid w:val="00012DB2"/>
    <w:rsid w:val="00020504"/>
    <w:rsid w:val="00061002"/>
    <w:rsid w:val="000631AF"/>
    <w:rsid w:val="00090B86"/>
    <w:rsid w:val="000A06BD"/>
    <w:rsid w:val="000A2CB4"/>
    <w:rsid w:val="000C117C"/>
    <w:rsid w:val="000C473A"/>
    <w:rsid w:val="0011015D"/>
    <w:rsid w:val="0016157E"/>
    <w:rsid w:val="00182B5B"/>
    <w:rsid w:val="00194630"/>
    <w:rsid w:val="001B4D08"/>
    <w:rsid w:val="001C29E0"/>
    <w:rsid w:val="001D2A1D"/>
    <w:rsid w:val="00214424"/>
    <w:rsid w:val="002557F0"/>
    <w:rsid w:val="00260FC0"/>
    <w:rsid w:val="00312C57"/>
    <w:rsid w:val="00325B2E"/>
    <w:rsid w:val="003312B4"/>
    <w:rsid w:val="00331466"/>
    <w:rsid w:val="00343D6C"/>
    <w:rsid w:val="00347C13"/>
    <w:rsid w:val="0035601F"/>
    <w:rsid w:val="003722B0"/>
    <w:rsid w:val="00394B70"/>
    <w:rsid w:val="003B7E7A"/>
    <w:rsid w:val="004249E0"/>
    <w:rsid w:val="00425868"/>
    <w:rsid w:val="004370DC"/>
    <w:rsid w:val="00464CC0"/>
    <w:rsid w:val="00471578"/>
    <w:rsid w:val="004A64F0"/>
    <w:rsid w:val="00507B99"/>
    <w:rsid w:val="0054083C"/>
    <w:rsid w:val="00576D36"/>
    <w:rsid w:val="006021EA"/>
    <w:rsid w:val="0062568D"/>
    <w:rsid w:val="0067254C"/>
    <w:rsid w:val="0067518F"/>
    <w:rsid w:val="00696919"/>
    <w:rsid w:val="006F5AA4"/>
    <w:rsid w:val="00710A25"/>
    <w:rsid w:val="00722D6B"/>
    <w:rsid w:val="0072591F"/>
    <w:rsid w:val="007865FC"/>
    <w:rsid w:val="007D56E8"/>
    <w:rsid w:val="007F0722"/>
    <w:rsid w:val="008004D6"/>
    <w:rsid w:val="0080311D"/>
    <w:rsid w:val="00814982"/>
    <w:rsid w:val="00817D31"/>
    <w:rsid w:val="0084383D"/>
    <w:rsid w:val="00897930"/>
    <w:rsid w:val="008B1D64"/>
    <w:rsid w:val="00900B4B"/>
    <w:rsid w:val="00904E2F"/>
    <w:rsid w:val="0092584E"/>
    <w:rsid w:val="00992AAC"/>
    <w:rsid w:val="009D7ED9"/>
    <w:rsid w:val="009F35DF"/>
    <w:rsid w:val="009F684C"/>
    <w:rsid w:val="00A4682F"/>
    <w:rsid w:val="00AC3F29"/>
    <w:rsid w:val="00B04AB4"/>
    <w:rsid w:val="00B5135C"/>
    <w:rsid w:val="00B54A6E"/>
    <w:rsid w:val="00B565E0"/>
    <w:rsid w:val="00B66837"/>
    <w:rsid w:val="00B966A6"/>
    <w:rsid w:val="00B97AD7"/>
    <w:rsid w:val="00BB00C0"/>
    <w:rsid w:val="00BB4E90"/>
    <w:rsid w:val="00C77043"/>
    <w:rsid w:val="00C94E4D"/>
    <w:rsid w:val="00CC2DEB"/>
    <w:rsid w:val="00CD6CF6"/>
    <w:rsid w:val="00D24D38"/>
    <w:rsid w:val="00D53D94"/>
    <w:rsid w:val="00D71857"/>
    <w:rsid w:val="00D90DEC"/>
    <w:rsid w:val="00D95321"/>
    <w:rsid w:val="00E84239"/>
    <w:rsid w:val="00EB00C2"/>
    <w:rsid w:val="00ED745C"/>
    <w:rsid w:val="00EF672A"/>
    <w:rsid w:val="00F133C8"/>
    <w:rsid w:val="00F2466C"/>
    <w:rsid w:val="00F61F93"/>
    <w:rsid w:val="00F767E4"/>
    <w:rsid w:val="00FE7A2B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4315D-9C48-4318-B226-604DE6A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91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96919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696919"/>
    <w:pPr>
      <w:keepNext/>
      <w:jc w:val="center"/>
      <w:outlineLvl w:val="1"/>
    </w:pPr>
    <w:rPr>
      <w:rFonts w:ascii="Arial" w:hAnsi="Arial" w:cs="Arial"/>
      <w:b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B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B4B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00135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0135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enabsatz">
    <w:name w:val="List Paragraph"/>
    <w:basedOn w:val="Standard"/>
    <w:uiPriority w:val="34"/>
    <w:qFormat/>
    <w:rsid w:val="00001350"/>
    <w:pPr>
      <w:ind w:left="720"/>
      <w:contextualSpacing/>
    </w:pPr>
  </w:style>
  <w:style w:type="paragraph" w:customStyle="1" w:styleId="bulletpoint1">
    <w:name w:val="bullet_point_1"/>
    <w:basedOn w:val="Standard"/>
    <w:rsid w:val="00AC3F29"/>
    <w:pPr>
      <w:numPr>
        <w:numId w:val="3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5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5A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5A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5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5AA4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1101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01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bau-medien.de/site/sb/index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kowski\Downloads\Vorlage_Betriebsanweisung_biolog._Arbeitsstoff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B5838BE4BAE4FB14D10A19D3BC197" ma:contentTypeVersion="9" ma:contentTypeDescription="Ein neues Dokument erstellen." ma:contentTypeScope="" ma:versionID="5dc1a7b69aec28d8df4a5c2020af180a">
  <xsd:schema xmlns:xsd="http://www.w3.org/2001/XMLSchema" xmlns:xs="http://www.w3.org/2001/XMLSchema" xmlns:p="http://schemas.microsoft.com/office/2006/metadata/properties" xmlns:ns2="f0a5f797-4f4c-42c0-b50e-892ba2067b25" targetNamespace="http://schemas.microsoft.com/office/2006/metadata/properties" ma:root="true" ma:fieldsID="2216f6f5a0611cde92a131744dfb6271" ns2:_="">
    <xsd:import namespace="f0a5f797-4f4c-42c0-b50e-892ba2067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f797-4f4c-42c0-b50e-892ba206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6919C-5EB4-4F8B-AE2C-3D0F64DC9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f797-4f4c-42c0-b50e-892ba206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02BAE-E753-44BE-B369-52542FD4C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7E6A4-712F-4602-B3BD-401223889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Vorlage_Betriebsanweisung_biolog._Arbeitsstoffe</Template>
  <TotalTime>0</TotalTime>
  <Pages>2</Pages>
  <Words>688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Betriebsanweisung</vt:lpstr>
    </vt:vector>
  </TitlesOfParts>
  <Company>Pentium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Betriebsanweisung</dc:title>
  <dc:creator>Rutkowski</dc:creator>
  <cp:lastModifiedBy>Falke, Helen SPIE</cp:lastModifiedBy>
  <cp:revision>2</cp:revision>
  <dcterms:created xsi:type="dcterms:W3CDTF">2020-03-25T10:10:00Z</dcterms:created>
  <dcterms:modified xsi:type="dcterms:W3CDTF">2020-03-25T10:10:00Z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-49252699</vt:i4>
  </property>
  <property fmtid="{D5CDD505-2E9C-101B-9397-08002B2CF9AE}" pid="3" name="ContentTypeId">
    <vt:lpwstr>0x010100EDCB5838BE4BAE4FB14D10A19D3BC197</vt:lpwstr>
  </property>
</Properties>
</file>